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62611" w14:textId="77777777" w:rsidR="006256A0" w:rsidRPr="007C5C9A" w:rsidRDefault="006256A0" w:rsidP="003F0FDB">
      <w:pPr>
        <w:tabs>
          <w:tab w:val="left" w:pos="3096"/>
        </w:tabs>
        <w:spacing w:line="276" w:lineRule="auto"/>
        <w:ind w:right="-708"/>
        <w:jc w:val="righ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0"/>
      </w:tblGrid>
      <w:tr w:rsidR="009B6897" w:rsidRPr="006E4F61" w14:paraId="2B48C4DC" w14:textId="77777777">
        <w:tc>
          <w:tcPr>
            <w:tcW w:w="8870" w:type="dxa"/>
          </w:tcPr>
          <w:p w14:paraId="546F185E" w14:textId="77777777" w:rsidR="009B6897" w:rsidRPr="006E4F61" w:rsidRDefault="009B6897" w:rsidP="007679AB">
            <w:pPr>
              <w:spacing w:line="276" w:lineRule="auto"/>
              <w:rPr>
                <w:rFonts w:ascii="Arial" w:hAnsi="Arial" w:cs="Arial"/>
                <w:sz w:val="20"/>
                <w:szCs w:val="20"/>
              </w:rPr>
            </w:pPr>
          </w:p>
          <w:p w14:paraId="598BC58F" w14:textId="77777777" w:rsidR="009B6897" w:rsidRPr="006E4F61" w:rsidRDefault="00BD645D" w:rsidP="00BD645D">
            <w:pPr>
              <w:pStyle w:val="p1"/>
              <w:rPr>
                <w:rFonts w:ascii="Arial" w:hAnsi="Arial" w:cs="Arial"/>
                <w:b/>
                <w:i/>
                <w:iCs/>
                <w:sz w:val="20"/>
                <w:szCs w:val="20"/>
              </w:rPr>
            </w:pPr>
            <w:r w:rsidRPr="006E4F61">
              <w:rPr>
                <w:rFonts w:ascii="Arial" w:hAnsi="Arial" w:cs="Arial"/>
                <w:b/>
                <w:i/>
                <w:iCs/>
                <w:sz w:val="20"/>
                <w:szCs w:val="20"/>
              </w:rPr>
              <w:t>Motie over voortzetting specialistische naschoolse opvang: continuïteit en zorgplicht</w:t>
            </w:r>
          </w:p>
          <w:p w14:paraId="2A08B65D" w14:textId="1B4B00A6" w:rsidR="00BD645D" w:rsidRPr="006E4F61" w:rsidRDefault="00BD645D" w:rsidP="00BD645D">
            <w:pPr>
              <w:pStyle w:val="p1"/>
              <w:rPr>
                <w:rFonts w:ascii="Arial" w:hAnsi="Arial" w:cs="Arial"/>
                <w:b/>
                <w:i/>
                <w:iCs/>
                <w:sz w:val="20"/>
                <w:szCs w:val="20"/>
              </w:rPr>
            </w:pPr>
          </w:p>
        </w:tc>
      </w:tr>
      <w:tr w:rsidR="009B6897" w:rsidRPr="006E4F61" w14:paraId="1763CA44" w14:textId="77777777">
        <w:tc>
          <w:tcPr>
            <w:tcW w:w="8870" w:type="dxa"/>
          </w:tcPr>
          <w:p w14:paraId="49FC2136" w14:textId="77777777" w:rsidR="009B6897" w:rsidRPr="006E4F61" w:rsidRDefault="009B6897" w:rsidP="007679AB">
            <w:pPr>
              <w:spacing w:line="276" w:lineRule="auto"/>
              <w:rPr>
                <w:rFonts w:ascii="Arial" w:hAnsi="Arial" w:cs="Arial"/>
                <w:sz w:val="20"/>
                <w:szCs w:val="20"/>
              </w:rPr>
            </w:pPr>
          </w:p>
          <w:p w14:paraId="6892EDDB" w14:textId="6C5CD59A" w:rsidR="009B6897" w:rsidRPr="006E4F61" w:rsidRDefault="009B6897" w:rsidP="007679AB">
            <w:pPr>
              <w:pStyle w:val="Plattetekst"/>
              <w:spacing w:line="276" w:lineRule="auto"/>
              <w:rPr>
                <w:rFonts w:ascii="Arial" w:hAnsi="Arial" w:cs="Arial"/>
                <w:sz w:val="20"/>
                <w:szCs w:val="20"/>
              </w:rPr>
            </w:pPr>
            <w:r w:rsidRPr="006E4F61">
              <w:rPr>
                <w:rFonts w:ascii="Arial" w:hAnsi="Arial" w:cs="Arial"/>
                <w:sz w:val="20"/>
                <w:szCs w:val="20"/>
              </w:rPr>
              <w:t>De raad van de gemeente Geldrop-Mierlo in vergadering bijeen op</w:t>
            </w:r>
            <w:r w:rsidR="00D9526B" w:rsidRPr="006E4F61">
              <w:rPr>
                <w:rFonts w:ascii="Arial" w:hAnsi="Arial" w:cs="Arial"/>
                <w:sz w:val="20"/>
                <w:szCs w:val="20"/>
              </w:rPr>
              <w:t xml:space="preserve"> </w:t>
            </w:r>
            <w:r w:rsidR="00BC4E5A" w:rsidRPr="006E4F61">
              <w:rPr>
                <w:rFonts w:ascii="Arial" w:hAnsi="Arial" w:cs="Arial"/>
                <w:sz w:val="20"/>
                <w:szCs w:val="20"/>
              </w:rPr>
              <w:t>maandag</w:t>
            </w:r>
            <w:r w:rsidR="00F96D8D" w:rsidRPr="006E4F61">
              <w:rPr>
                <w:rFonts w:ascii="Arial" w:hAnsi="Arial" w:cs="Arial"/>
                <w:sz w:val="20"/>
                <w:szCs w:val="20"/>
              </w:rPr>
              <w:t xml:space="preserve"> 10 november 2025</w:t>
            </w:r>
          </w:p>
          <w:p w14:paraId="2B55D89D" w14:textId="77777777" w:rsidR="009B6897" w:rsidRPr="006E4F61" w:rsidRDefault="009B6897" w:rsidP="007679AB">
            <w:pPr>
              <w:spacing w:line="276" w:lineRule="auto"/>
              <w:rPr>
                <w:rFonts w:ascii="Arial" w:hAnsi="Arial" w:cs="Arial"/>
                <w:sz w:val="20"/>
                <w:szCs w:val="20"/>
              </w:rPr>
            </w:pPr>
          </w:p>
        </w:tc>
      </w:tr>
      <w:tr w:rsidR="009B6897" w:rsidRPr="006E4F61" w14:paraId="005AD801" w14:textId="77777777">
        <w:tc>
          <w:tcPr>
            <w:tcW w:w="8870" w:type="dxa"/>
          </w:tcPr>
          <w:p w14:paraId="6A535443" w14:textId="77777777" w:rsidR="009B6897" w:rsidRPr="006E4F61" w:rsidRDefault="009B6897" w:rsidP="007679AB">
            <w:pPr>
              <w:spacing w:line="276" w:lineRule="auto"/>
              <w:rPr>
                <w:rFonts w:ascii="Arial" w:hAnsi="Arial" w:cs="Arial"/>
                <w:sz w:val="20"/>
                <w:szCs w:val="20"/>
              </w:rPr>
            </w:pPr>
          </w:p>
          <w:p w14:paraId="49C90F3E" w14:textId="375CFE28" w:rsidR="00D4659E" w:rsidRPr="006E4F61" w:rsidRDefault="009B6897" w:rsidP="00D4659E">
            <w:pPr>
              <w:pStyle w:val="Plattetekst"/>
              <w:spacing w:line="276" w:lineRule="auto"/>
              <w:rPr>
                <w:rFonts w:ascii="Arial" w:hAnsi="Arial" w:cs="Arial"/>
                <w:sz w:val="20"/>
                <w:szCs w:val="20"/>
              </w:rPr>
            </w:pPr>
            <w:r w:rsidRPr="006E4F61">
              <w:rPr>
                <w:rFonts w:ascii="Arial" w:hAnsi="Arial" w:cs="Arial"/>
                <w:b/>
                <w:sz w:val="20"/>
                <w:szCs w:val="20"/>
              </w:rPr>
              <w:t>Onderwerp</w:t>
            </w:r>
            <w:r w:rsidRPr="006E4F61">
              <w:rPr>
                <w:rFonts w:ascii="Arial" w:hAnsi="Arial" w:cs="Arial"/>
                <w:sz w:val="20"/>
                <w:szCs w:val="20"/>
              </w:rPr>
              <w:t>:</w:t>
            </w:r>
            <w:r w:rsidR="005E2C48" w:rsidRPr="006E4F61">
              <w:rPr>
                <w:rFonts w:ascii="Arial" w:hAnsi="Arial" w:cs="Arial"/>
                <w:sz w:val="20"/>
                <w:szCs w:val="20"/>
              </w:rPr>
              <w:t xml:space="preserve"> </w:t>
            </w:r>
            <w:r w:rsidR="00BD645D" w:rsidRPr="006E4F61">
              <w:rPr>
                <w:rFonts w:ascii="Arial" w:hAnsi="Arial" w:cs="Arial"/>
                <w:sz w:val="20"/>
                <w:szCs w:val="20"/>
              </w:rPr>
              <w:t>specialistische naschoolse opvang (SNO)</w:t>
            </w:r>
          </w:p>
          <w:p w14:paraId="7A6B459F" w14:textId="415A91AB" w:rsidR="009B6897" w:rsidRPr="006E4F61" w:rsidRDefault="009B6897" w:rsidP="000522BD">
            <w:pPr>
              <w:pStyle w:val="Plattetekst"/>
              <w:spacing w:line="276" w:lineRule="auto"/>
              <w:rPr>
                <w:rFonts w:ascii="Arial" w:hAnsi="Arial" w:cs="Arial"/>
                <w:sz w:val="20"/>
                <w:szCs w:val="20"/>
              </w:rPr>
            </w:pPr>
          </w:p>
        </w:tc>
      </w:tr>
      <w:tr w:rsidR="009B6897" w:rsidRPr="006E4F61" w14:paraId="0D62A75C" w14:textId="77777777">
        <w:tc>
          <w:tcPr>
            <w:tcW w:w="8870" w:type="dxa"/>
          </w:tcPr>
          <w:p w14:paraId="381D5FED" w14:textId="77777777" w:rsidR="009B6897" w:rsidRPr="006E4F61" w:rsidRDefault="009B6897" w:rsidP="00BD645D">
            <w:pPr>
              <w:rPr>
                <w:rFonts w:ascii="Arial" w:hAnsi="Arial" w:cs="Arial"/>
                <w:i/>
                <w:sz w:val="20"/>
                <w:szCs w:val="20"/>
              </w:rPr>
            </w:pPr>
          </w:p>
          <w:p w14:paraId="48645B83" w14:textId="652016E2" w:rsidR="009B6897" w:rsidRPr="006E4F61" w:rsidRDefault="009B6897" w:rsidP="00BD645D">
            <w:pPr>
              <w:rPr>
                <w:rFonts w:ascii="Arial" w:hAnsi="Arial" w:cs="Arial"/>
                <w:sz w:val="20"/>
                <w:szCs w:val="20"/>
              </w:rPr>
            </w:pPr>
            <w:r w:rsidRPr="006E4F61">
              <w:rPr>
                <w:rFonts w:ascii="Arial" w:hAnsi="Arial" w:cs="Arial"/>
                <w:sz w:val="20"/>
                <w:szCs w:val="20"/>
              </w:rPr>
              <w:t>De Raad,</w:t>
            </w:r>
          </w:p>
          <w:p w14:paraId="43ACCB28" w14:textId="77777777" w:rsidR="00BD645D" w:rsidRPr="006E4F61" w:rsidRDefault="00BD645D" w:rsidP="00BD645D">
            <w:pPr>
              <w:rPr>
                <w:rFonts w:ascii="Arial" w:hAnsi="Arial" w:cs="Arial"/>
                <w:sz w:val="20"/>
                <w:szCs w:val="20"/>
              </w:rPr>
            </w:pPr>
          </w:p>
          <w:p w14:paraId="55C65DFC" w14:textId="77777777" w:rsidR="00F96D8D" w:rsidRPr="006E4F61" w:rsidRDefault="00F96D8D" w:rsidP="00BD645D">
            <w:pPr>
              <w:pStyle w:val="Normaalweb"/>
              <w:spacing w:before="0" w:beforeAutospacing="0" w:after="0" w:afterAutospacing="0"/>
              <w:rPr>
                <w:rFonts w:ascii="Arial" w:hAnsi="Arial" w:cs="Arial"/>
                <w:sz w:val="20"/>
                <w:szCs w:val="20"/>
              </w:rPr>
            </w:pPr>
            <w:r w:rsidRPr="006E4F61">
              <w:rPr>
                <w:rStyle w:val="Zwaar"/>
                <w:rFonts w:ascii="Arial" w:hAnsi="Arial" w:cs="Arial"/>
                <w:b w:val="0"/>
                <w:bCs w:val="0"/>
                <w:sz w:val="20"/>
                <w:szCs w:val="20"/>
              </w:rPr>
              <w:t>Constaterende dat:</w:t>
            </w:r>
          </w:p>
          <w:p w14:paraId="11DAD32C" w14:textId="4E119AD6" w:rsidR="00BD645D" w:rsidRPr="006E4F61" w:rsidRDefault="00BD645D" w:rsidP="00BD645D">
            <w:pPr>
              <w:pStyle w:val="Normaalweb"/>
              <w:numPr>
                <w:ilvl w:val="0"/>
                <w:numId w:val="13"/>
              </w:numPr>
              <w:spacing w:before="0" w:beforeAutospacing="0" w:after="0" w:afterAutospacing="0"/>
              <w:rPr>
                <w:rFonts w:ascii="Arial" w:hAnsi="Arial" w:cs="Arial"/>
                <w:sz w:val="20"/>
                <w:szCs w:val="20"/>
              </w:rPr>
            </w:pPr>
            <w:proofErr w:type="gramStart"/>
            <w:r w:rsidRPr="006E4F61">
              <w:rPr>
                <w:rFonts w:ascii="Arial" w:hAnsi="Arial" w:cs="Arial"/>
                <w:sz w:val="20"/>
                <w:szCs w:val="20"/>
              </w:rPr>
              <w:t>de</w:t>
            </w:r>
            <w:proofErr w:type="gramEnd"/>
            <w:r w:rsidRPr="006E4F61">
              <w:rPr>
                <w:rFonts w:ascii="Arial" w:hAnsi="Arial" w:cs="Arial"/>
                <w:sz w:val="20"/>
                <w:szCs w:val="20"/>
              </w:rPr>
              <w:t xml:space="preserve"> specialistische naschoolse opvang in Geldrop per 1 januari 2026 dreigt te stoppen;</w:t>
            </w:r>
          </w:p>
          <w:p w14:paraId="12E40C8A" w14:textId="0D6079F4" w:rsidR="00BD645D" w:rsidRPr="006E4F61" w:rsidRDefault="00BD645D" w:rsidP="00BD645D">
            <w:pPr>
              <w:pStyle w:val="Normaalweb"/>
              <w:numPr>
                <w:ilvl w:val="0"/>
                <w:numId w:val="13"/>
              </w:numPr>
              <w:spacing w:before="0" w:beforeAutospacing="0" w:after="0" w:afterAutospacing="0"/>
              <w:rPr>
                <w:rFonts w:ascii="Arial" w:hAnsi="Arial" w:cs="Arial"/>
                <w:sz w:val="20"/>
                <w:szCs w:val="20"/>
              </w:rPr>
            </w:pPr>
            <w:proofErr w:type="gramStart"/>
            <w:r w:rsidRPr="006E4F61">
              <w:rPr>
                <w:rFonts w:ascii="Arial" w:hAnsi="Arial" w:cs="Arial"/>
                <w:sz w:val="20"/>
                <w:szCs w:val="20"/>
              </w:rPr>
              <w:t>deze</w:t>
            </w:r>
            <w:proofErr w:type="gramEnd"/>
            <w:r w:rsidRPr="006E4F61">
              <w:rPr>
                <w:rFonts w:ascii="Arial" w:hAnsi="Arial" w:cs="Arial"/>
                <w:sz w:val="20"/>
                <w:szCs w:val="20"/>
              </w:rPr>
              <w:t xml:space="preserve"> opvang wordt gebruikt door kinderen met complexe ontwikkelings- of gedragsproblematiek die beschikken over geldige jeugdhulp-indicaties;</w:t>
            </w:r>
          </w:p>
          <w:p w14:paraId="51C1BD88" w14:textId="452C15E7" w:rsidR="00BD645D" w:rsidRPr="006E4F61" w:rsidRDefault="00BD645D" w:rsidP="00BD645D">
            <w:pPr>
              <w:pStyle w:val="Normaalweb"/>
              <w:numPr>
                <w:ilvl w:val="0"/>
                <w:numId w:val="13"/>
              </w:numPr>
              <w:spacing w:before="0" w:beforeAutospacing="0" w:after="0" w:afterAutospacing="0"/>
              <w:rPr>
                <w:rFonts w:ascii="Arial" w:hAnsi="Arial" w:cs="Arial"/>
                <w:sz w:val="20"/>
                <w:szCs w:val="20"/>
              </w:rPr>
            </w:pPr>
            <w:proofErr w:type="gramStart"/>
            <w:r w:rsidRPr="006E4F61">
              <w:rPr>
                <w:rFonts w:ascii="Arial" w:hAnsi="Arial" w:cs="Arial"/>
                <w:sz w:val="20"/>
                <w:szCs w:val="20"/>
              </w:rPr>
              <w:t>de</w:t>
            </w:r>
            <w:proofErr w:type="gramEnd"/>
            <w:r w:rsidRPr="006E4F61">
              <w:rPr>
                <w:rFonts w:ascii="Arial" w:hAnsi="Arial" w:cs="Arial"/>
                <w:sz w:val="20"/>
                <w:szCs w:val="20"/>
              </w:rPr>
              <w:t xml:space="preserve"> aanbieder </w:t>
            </w:r>
            <w:proofErr w:type="spellStart"/>
            <w:r w:rsidRPr="006E4F61">
              <w:rPr>
                <w:rFonts w:ascii="Arial" w:hAnsi="Arial" w:cs="Arial"/>
                <w:sz w:val="20"/>
                <w:szCs w:val="20"/>
              </w:rPr>
              <w:t>KluppluZ</w:t>
            </w:r>
            <w:proofErr w:type="spellEnd"/>
            <w:r w:rsidRPr="006E4F61">
              <w:rPr>
                <w:rFonts w:ascii="Arial" w:hAnsi="Arial" w:cs="Arial"/>
                <w:sz w:val="20"/>
                <w:szCs w:val="20"/>
              </w:rPr>
              <w:t xml:space="preserve"> heeft aangegeven bereid te zijn de opvang in 2026 onder dezelfde voorwaarden voort te zetten, mits tijdig duidelijkheid bestaat over financiering;</w:t>
            </w:r>
          </w:p>
          <w:p w14:paraId="65297938" w14:textId="77777777" w:rsidR="00BD645D" w:rsidRPr="006E4F61" w:rsidRDefault="00BD645D" w:rsidP="00BD645D">
            <w:pPr>
              <w:pStyle w:val="Normaalweb"/>
              <w:spacing w:before="0" w:beforeAutospacing="0" w:after="0" w:afterAutospacing="0"/>
              <w:rPr>
                <w:rStyle w:val="Zwaar"/>
                <w:rFonts w:ascii="Arial" w:hAnsi="Arial" w:cs="Arial"/>
                <w:b w:val="0"/>
                <w:bCs w:val="0"/>
                <w:sz w:val="20"/>
                <w:szCs w:val="20"/>
              </w:rPr>
            </w:pPr>
          </w:p>
          <w:p w14:paraId="5FC74EBD" w14:textId="56FA8E14" w:rsidR="00F96D8D" w:rsidRPr="006E4F61" w:rsidRDefault="00F96D8D" w:rsidP="00BD645D">
            <w:pPr>
              <w:pStyle w:val="Normaalweb"/>
              <w:spacing w:before="0" w:beforeAutospacing="0" w:after="0" w:afterAutospacing="0"/>
              <w:rPr>
                <w:rFonts w:ascii="Arial" w:hAnsi="Arial" w:cs="Arial"/>
                <w:sz w:val="20"/>
                <w:szCs w:val="20"/>
              </w:rPr>
            </w:pPr>
            <w:r w:rsidRPr="006E4F61">
              <w:rPr>
                <w:rStyle w:val="Zwaar"/>
                <w:rFonts w:ascii="Arial" w:hAnsi="Arial" w:cs="Arial"/>
                <w:b w:val="0"/>
                <w:bCs w:val="0"/>
                <w:sz w:val="20"/>
                <w:szCs w:val="20"/>
              </w:rPr>
              <w:t>Overwegende dat:</w:t>
            </w:r>
          </w:p>
          <w:p w14:paraId="136621EC" w14:textId="168BCF8F" w:rsidR="00BD645D" w:rsidRPr="006E4F61" w:rsidRDefault="00BD645D" w:rsidP="00BD645D">
            <w:pPr>
              <w:pStyle w:val="Normaalweb"/>
              <w:numPr>
                <w:ilvl w:val="0"/>
                <w:numId w:val="13"/>
              </w:numPr>
              <w:spacing w:before="0" w:beforeAutospacing="0" w:after="0" w:afterAutospacing="0"/>
              <w:rPr>
                <w:rFonts w:ascii="Arial" w:hAnsi="Arial" w:cs="Arial"/>
                <w:sz w:val="20"/>
                <w:szCs w:val="20"/>
              </w:rPr>
            </w:pPr>
            <w:proofErr w:type="gramStart"/>
            <w:r w:rsidRPr="006E4F61">
              <w:rPr>
                <w:rFonts w:ascii="Arial" w:hAnsi="Arial" w:cs="Arial"/>
                <w:sz w:val="20"/>
                <w:szCs w:val="20"/>
              </w:rPr>
              <w:t>de</w:t>
            </w:r>
            <w:proofErr w:type="gramEnd"/>
            <w:r w:rsidRPr="006E4F61">
              <w:rPr>
                <w:rFonts w:ascii="Arial" w:hAnsi="Arial" w:cs="Arial"/>
                <w:sz w:val="20"/>
                <w:szCs w:val="20"/>
              </w:rPr>
              <w:t xml:space="preserve"> gemeente op grond van de Jeugdwet gehouden is te zorgen voor een ononderbroken beschikbaarheid van passende jeugdhulp voor jeugdigen met een geldige indicatie;</w:t>
            </w:r>
          </w:p>
          <w:p w14:paraId="503004C5" w14:textId="63C54DFC" w:rsidR="00BD645D" w:rsidRPr="006E4F61" w:rsidRDefault="00BD645D" w:rsidP="00BD645D">
            <w:pPr>
              <w:pStyle w:val="Normaalweb"/>
              <w:numPr>
                <w:ilvl w:val="0"/>
                <w:numId w:val="13"/>
              </w:numPr>
              <w:spacing w:before="0" w:beforeAutospacing="0" w:after="0" w:afterAutospacing="0"/>
              <w:rPr>
                <w:rFonts w:ascii="Arial" w:hAnsi="Arial" w:cs="Arial"/>
                <w:sz w:val="20"/>
                <w:szCs w:val="20"/>
              </w:rPr>
            </w:pPr>
            <w:proofErr w:type="gramStart"/>
            <w:r w:rsidRPr="006E4F61">
              <w:rPr>
                <w:rFonts w:ascii="Arial" w:hAnsi="Arial" w:cs="Arial"/>
                <w:sz w:val="20"/>
                <w:szCs w:val="20"/>
              </w:rPr>
              <w:t>er</w:t>
            </w:r>
            <w:proofErr w:type="gramEnd"/>
            <w:r w:rsidRPr="006E4F61">
              <w:rPr>
                <w:rFonts w:ascii="Arial" w:hAnsi="Arial" w:cs="Arial"/>
                <w:sz w:val="20"/>
                <w:szCs w:val="20"/>
              </w:rPr>
              <w:t xml:space="preserve"> op dit moment geen gelijkwaardig alternatief beschikbaar is binnen de reguliere opvang of jeugdhulp;</w:t>
            </w:r>
          </w:p>
          <w:p w14:paraId="6DAA8F4F" w14:textId="77777777" w:rsidR="00BD645D" w:rsidRPr="006E4F61" w:rsidRDefault="00BD645D" w:rsidP="00BD645D">
            <w:pPr>
              <w:pStyle w:val="Normaalweb"/>
              <w:numPr>
                <w:ilvl w:val="0"/>
                <w:numId w:val="13"/>
              </w:numPr>
              <w:spacing w:before="0" w:beforeAutospacing="0" w:after="0" w:afterAutospacing="0"/>
              <w:rPr>
                <w:rFonts w:ascii="Arial" w:hAnsi="Arial" w:cs="Arial"/>
                <w:sz w:val="20"/>
                <w:szCs w:val="20"/>
              </w:rPr>
            </w:pPr>
            <w:proofErr w:type="gramStart"/>
            <w:r w:rsidRPr="006E4F61">
              <w:rPr>
                <w:rFonts w:ascii="Arial" w:hAnsi="Arial" w:cs="Arial"/>
                <w:sz w:val="20"/>
                <w:szCs w:val="20"/>
              </w:rPr>
              <w:t>beëindiging</w:t>
            </w:r>
            <w:proofErr w:type="gramEnd"/>
            <w:r w:rsidRPr="006E4F61">
              <w:rPr>
                <w:rFonts w:ascii="Arial" w:hAnsi="Arial" w:cs="Arial"/>
                <w:sz w:val="20"/>
                <w:szCs w:val="20"/>
              </w:rPr>
              <w:t xml:space="preserve"> van deze voorziening zonder passend alternatief leidt tot hogere kosten, verlies van deskundigheid en verstoring van de ontwikkeling van betrokken kinderen;</w:t>
            </w:r>
          </w:p>
          <w:p w14:paraId="62AFCD44" w14:textId="34F9BF70" w:rsidR="00BD645D" w:rsidRPr="006E4F61" w:rsidRDefault="00BD645D" w:rsidP="00BD645D">
            <w:pPr>
              <w:pStyle w:val="Normaalweb"/>
              <w:spacing w:before="0" w:beforeAutospacing="0" w:after="0" w:afterAutospacing="0"/>
              <w:rPr>
                <w:rFonts w:ascii="Arial" w:hAnsi="Arial" w:cs="Arial"/>
                <w:sz w:val="20"/>
                <w:szCs w:val="20"/>
              </w:rPr>
            </w:pPr>
          </w:p>
        </w:tc>
      </w:tr>
      <w:tr w:rsidR="009B6897" w:rsidRPr="006E4F61" w14:paraId="13D9102D" w14:textId="77777777">
        <w:tc>
          <w:tcPr>
            <w:tcW w:w="8870" w:type="dxa"/>
          </w:tcPr>
          <w:p w14:paraId="1CBB3F5A" w14:textId="77777777" w:rsidR="009B6897" w:rsidRPr="006E4F61" w:rsidRDefault="009B6897" w:rsidP="00BD645D">
            <w:pPr>
              <w:rPr>
                <w:rFonts w:ascii="Arial" w:hAnsi="Arial" w:cs="Arial"/>
                <w:sz w:val="20"/>
                <w:szCs w:val="20"/>
              </w:rPr>
            </w:pPr>
          </w:p>
          <w:p w14:paraId="5D39DC67" w14:textId="77777777" w:rsidR="00F96D8D" w:rsidRPr="006E4F61" w:rsidRDefault="00F96D8D" w:rsidP="00BD645D">
            <w:pPr>
              <w:pStyle w:val="Normaalweb"/>
              <w:spacing w:before="0" w:beforeAutospacing="0" w:after="0" w:afterAutospacing="0"/>
              <w:rPr>
                <w:rStyle w:val="Zwaar"/>
                <w:rFonts w:ascii="Arial" w:hAnsi="Arial" w:cs="Arial"/>
                <w:b w:val="0"/>
                <w:bCs w:val="0"/>
                <w:sz w:val="20"/>
                <w:szCs w:val="20"/>
              </w:rPr>
            </w:pPr>
            <w:r w:rsidRPr="006E4F61">
              <w:rPr>
                <w:rStyle w:val="Zwaar"/>
                <w:rFonts w:ascii="Arial" w:hAnsi="Arial" w:cs="Arial"/>
                <w:b w:val="0"/>
                <w:bCs w:val="0"/>
                <w:sz w:val="20"/>
                <w:szCs w:val="20"/>
              </w:rPr>
              <w:t>Verzoekt het college om:</w:t>
            </w:r>
          </w:p>
          <w:p w14:paraId="3C42F114" w14:textId="3CBDC98C" w:rsidR="00BD645D" w:rsidRPr="006E4F61" w:rsidRDefault="000070B9" w:rsidP="000070B9">
            <w:pPr>
              <w:pStyle w:val="p1"/>
              <w:numPr>
                <w:ilvl w:val="0"/>
                <w:numId w:val="17"/>
              </w:numPr>
              <w:spacing w:before="0" w:beforeAutospacing="0" w:after="0" w:afterAutospacing="0"/>
              <w:rPr>
                <w:rFonts w:ascii="Arial" w:hAnsi="Arial" w:cs="Arial"/>
                <w:sz w:val="20"/>
                <w:szCs w:val="20"/>
              </w:rPr>
            </w:pPr>
            <w:proofErr w:type="gramStart"/>
            <w:r w:rsidRPr="006E4F61">
              <w:rPr>
                <w:rFonts w:ascii="Arial" w:hAnsi="Arial" w:cs="Arial"/>
                <w:sz w:val="20"/>
                <w:szCs w:val="20"/>
              </w:rPr>
              <w:t>de</w:t>
            </w:r>
            <w:proofErr w:type="gramEnd"/>
            <w:r w:rsidRPr="006E4F61">
              <w:rPr>
                <w:rFonts w:ascii="Arial" w:hAnsi="Arial" w:cs="Arial"/>
                <w:sz w:val="20"/>
                <w:szCs w:val="20"/>
              </w:rPr>
              <w:t xml:space="preserve"> bestaande subsidie- of maatwerkovereenkomst</w:t>
            </w:r>
            <w:r w:rsidR="00BD645D" w:rsidRPr="006E4F61">
              <w:rPr>
                <w:rFonts w:ascii="Arial" w:hAnsi="Arial" w:cs="Arial"/>
                <w:sz w:val="20"/>
                <w:szCs w:val="20"/>
              </w:rPr>
              <w:t xml:space="preserve"> met </w:t>
            </w:r>
            <w:proofErr w:type="spellStart"/>
            <w:r w:rsidR="00BD645D" w:rsidRPr="006E4F61">
              <w:rPr>
                <w:rFonts w:ascii="Arial" w:hAnsi="Arial" w:cs="Arial"/>
                <w:sz w:val="20"/>
                <w:szCs w:val="20"/>
              </w:rPr>
              <w:t>KluppluZ</w:t>
            </w:r>
            <w:proofErr w:type="spellEnd"/>
            <w:r w:rsidR="00BD645D" w:rsidRPr="006E4F61">
              <w:rPr>
                <w:rFonts w:ascii="Arial" w:hAnsi="Arial" w:cs="Arial"/>
                <w:sz w:val="20"/>
                <w:szCs w:val="20"/>
              </w:rPr>
              <w:t xml:space="preserve"> te verlengen </w:t>
            </w:r>
            <w:r w:rsidR="00A902C7">
              <w:rPr>
                <w:rFonts w:ascii="Arial" w:hAnsi="Arial" w:cs="Arial"/>
                <w:sz w:val="20"/>
                <w:szCs w:val="20"/>
              </w:rPr>
              <w:t xml:space="preserve">tot het einde van het schooljaar 2025- </w:t>
            </w:r>
            <w:r w:rsidR="00BD645D" w:rsidRPr="006E4F61">
              <w:rPr>
                <w:rFonts w:ascii="Arial" w:hAnsi="Arial" w:cs="Arial"/>
                <w:sz w:val="20"/>
                <w:szCs w:val="20"/>
              </w:rPr>
              <w:t>2026, onder dezelfde voorwaarden als in 2025;</w:t>
            </w:r>
          </w:p>
          <w:p w14:paraId="344C762B" w14:textId="669DB30D" w:rsidR="0067171B" w:rsidRPr="006E4F61" w:rsidRDefault="0067171B" w:rsidP="0067171B">
            <w:pPr>
              <w:pStyle w:val="p1"/>
              <w:numPr>
                <w:ilvl w:val="0"/>
                <w:numId w:val="17"/>
              </w:numPr>
              <w:rPr>
                <w:rFonts w:ascii="Arial" w:hAnsi="Arial" w:cs="Arial"/>
                <w:sz w:val="20"/>
                <w:szCs w:val="20"/>
              </w:rPr>
            </w:pPr>
            <w:proofErr w:type="gramStart"/>
            <w:r w:rsidRPr="006E4F61">
              <w:rPr>
                <w:rFonts w:ascii="Arial" w:hAnsi="Arial" w:cs="Arial"/>
                <w:sz w:val="20"/>
                <w:szCs w:val="20"/>
              </w:rPr>
              <w:t>te</w:t>
            </w:r>
            <w:proofErr w:type="gramEnd"/>
            <w:r w:rsidRPr="006E4F61">
              <w:rPr>
                <w:rFonts w:ascii="Arial" w:hAnsi="Arial" w:cs="Arial"/>
                <w:sz w:val="20"/>
                <w:szCs w:val="20"/>
              </w:rPr>
              <w:t xml:space="preserve"> waarborgen dat lopende, verlengde en nieuwe indicaties voor specialistische groepsbegeleiding worden gehonoreerd en uitgevoerd zolang geen passend alternatief beschikbaar is;</w:t>
            </w:r>
          </w:p>
          <w:p w14:paraId="527DFAC4" w14:textId="23DB939F" w:rsidR="00BD645D" w:rsidRPr="006E4F61" w:rsidRDefault="00BD645D" w:rsidP="00BD645D">
            <w:pPr>
              <w:pStyle w:val="p1"/>
              <w:numPr>
                <w:ilvl w:val="0"/>
                <w:numId w:val="17"/>
              </w:numPr>
              <w:spacing w:before="0" w:beforeAutospacing="0" w:after="0" w:afterAutospacing="0"/>
              <w:rPr>
                <w:rFonts w:ascii="Arial" w:hAnsi="Arial" w:cs="Arial"/>
                <w:sz w:val="20"/>
                <w:szCs w:val="20"/>
              </w:rPr>
            </w:pPr>
            <w:proofErr w:type="gramStart"/>
            <w:r w:rsidRPr="006E4F61">
              <w:rPr>
                <w:rFonts w:ascii="Arial" w:hAnsi="Arial" w:cs="Arial"/>
                <w:sz w:val="20"/>
                <w:szCs w:val="20"/>
              </w:rPr>
              <w:t>en</w:t>
            </w:r>
            <w:proofErr w:type="gramEnd"/>
            <w:r w:rsidRPr="006E4F61">
              <w:rPr>
                <w:rFonts w:ascii="Arial" w:hAnsi="Arial" w:cs="Arial"/>
                <w:sz w:val="20"/>
                <w:szCs w:val="20"/>
              </w:rPr>
              <w:t xml:space="preserve"> dit besluit onverwijld uit te voeren na de raadsvergadering van 10 november 2025, zodat continuïteit van personeel en begeleiding kan worden gegarandeerd;</w:t>
            </w:r>
          </w:p>
          <w:p w14:paraId="5D245E3F" w14:textId="77777777" w:rsidR="00574948" w:rsidRPr="006E4F61" w:rsidRDefault="00574948" w:rsidP="00BD645D">
            <w:pPr>
              <w:rPr>
                <w:rFonts w:ascii="Arial" w:hAnsi="Arial" w:cs="Arial"/>
                <w:sz w:val="20"/>
                <w:szCs w:val="20"/>
              </w:rPr>
            </w:pPr>
          </w:p>
          <w:p w14:paraId="77E31AE0" w14:textId="74794418" w:rsidR="009B6897" w:rsidRPr="006E4F61" w:rsidRDefault="00F96D8D" w:rsidP="00BD645D">
            <w:pPr>
              <w:rPr>
                <w:rFonts w:ascii="Arial" w:hAnsi="Arial" w:cs="Arial"/>
                <w:sz w:val="20"/>
                <w:szCs w:val="20"/>
              </w:rPr>
            </w:pPr>
            <w:r w:rsidRPr="006E4F61">
              <w:rPr>
                <w:rFonts w:ascii="Arial" w:hAnsi="Arial" w:cs="Arial"/>
                <w:sz w:val="20"/>
                <w:szCs w:val="20"/>
              </w:rPr>
              <w:t>En</w:t>
            </w:r>
            <w:r w:rsidR="009B6897" w:rsidRPr="006E4F61">
              <w:rPr>
                <w:rFonts w:ascii="Arial" w:hAnsi="Arial" w:cs="Arial"/>
                <w:sz w:val="20"/>
                <w:szCs w:val="20"/>
              </w:rPr>
              <w:t xml:space="preserve"> gaat over tot de orde van de dag.</w:t>
            </w:r>
          </w:p>
          <w:p w14:paraId="5E8AF4AA" w14:textId="77777777" w:rsidR="009B6897" w:rsidRPr="006E4F61" w:rsidRDefault="009B6897" w:rsidP="00BD645D">
            <w:pPr>
              <w:rPr>
                <w:rFonts w:ascii="Arial" w:hAnsi="Arial" w:cs="Arial"/>
                <w:sz w:val="20"/>
                <w:szCs w:val="20"/>
              </w:rPr>
            </w:pPr>
          </w:p>
        </w:tc>
      </w:tr>
    </w:tbl>
    <w:p w14:paraId="0B6A8470" w14:textId="77777777" w:rsidR="006E4F61" w:rsidRDefault="006E4F6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0"/>
      </w:tblGrid>
      <w:tr w:rsidR="009B6897" w:rsidRPr="006E4F61" w14:paraId="35C8F2A4" w14:textId="77777777">
        <w:tc>
          <w:tcPr>
            <w:tcW w:w="8870" w:type="dxa"/>
          </w:tcPr>
          <w:p w14:paraId="0864007B" w14:textId="7D0D89C0" w:rsidR="00BD645D" w:rsidRPr="006E4F61" w:rsidRDefault="00D4659E" w:rsidP="006E4F61">
            <w:pPr>
              <w:rPr>
                <w:rFonts w:ascii="Arial" w:hAnsi="Arial" w:cs="Arial"/>
                <w:iCs/>
                <w:sz w:val="20"/>
                <w:szCs w:val="20"/>
              </w:rPr>
            </w:pPr>
            <w:r w:rsidRPr="006E4F61">
              <w:rPr>
                <w:rFonts w:ascii="Arial" w:hAnsi="Arial" w:cs="Arial"/>
                <w:iCs/>
                <w:sz w:val="20"/>
                <w:szCs w:val="20"/>
              </w:rPr>
              <w:lastRenderedPageBreak/>
              <w:t>Toelichting:</w:t>
            </w:r>
          </w:p>
          <w:p w14:paraId="0F3D15D8" w14:textId="77777777" w:rsidR="006E4F61" w:rsidRPr="006E4F61" w:rsidRDefault="006E4F61" w:rsidP="006E4F61">
            <w:pPr>
              <w:pStyle w:val="p1"/>
              <w:spacing w:before="0" w:beforeAutospacing="0" w:after="0" w:afterAutospacing="0"/>
              <w:rPr>
                <w:rFonts w:ascii="Arial" w:hAnsi="Arial" w:cs="Arial"/>
                <w:sz w:val="20"/>
                <w:szCs w:val="20"/>
              </w:rPr>
            </w:pPr>
            <w:r w:rsidRPr="006E4F61">
              <w:rPr>
                <w:rFonts w:ascii="Arial" w:hAnsi="Arial" w:cs="Arial"/>
                <w:sz w:val="20"/>
                <w:szCs w:val="20"/>
              </w:rPr>
              <w:t xml:space="preserve">In Geldrop-Mierlo dreigt per 1 januari 2026 de specialistische naschoolse opvang (SNO) te verdwijnen. Deze opvang is bedoeld voor kinderen met complexe ontwikkelings-, medische of gedragsproblemen die niet terechtkunnen in een reguliere buitenschoolse opvang. De voorziening van </w:t>
            </w:r>
            <w:proofErr w:type="spellStart"/>
            <w:r w:rsidRPr="006E4F61">
              <w:rPr>
                <w:rFonts w:ascii="Arial" w:hAnsi="Arial" w:cs="Arial"/>
                <w:sz w:val="20"/>
                <w:szCs w:val="20"/>
              </w:rPr>
              <w:t>KluppluZ</w:t>
            </w:r>
            <w:proofErr w:type="spellEnd"/>
            <w:r w:rsidRPr="006E4F61">
              <w:rPr>
                <w:rFonts w:ascii="Arial" w:hAnsi="Arial" w:cs="Arial"/>
                <w:sz w:val="20"/>
                <w:szCs w:val="20"/>
              </w:rPr>
              <w:t xml:space="preserve"> in Geldrop biedt deze kinderen rust, structuur en professionele begeleiding op hbo-niveau, met kleine groepen en individuele ontwikkeldoelen. Juist deze combinatie maakt het verschil tussen meedoen of buitensluiten.</w:t>
            </w:r>
          </w:p>
          <w:p w14:paraId="357BC680" w14:textId="77777777" w:rsidR="006E4F61" w:rsidRPr="006E4F61" w:rsidRDefault="006E4F61" w:rsidP="006E4F61">
            <w:pPr>
              <w:pStyle w:val="p2"/>
              <w:spacing w:before="0" w:beforeAutospacing="0" w:after="0" w:afterAutospacing="0"/>
              <w:rPr>
                <w:rFonts w:ascii="Arial" w:hAnsi="Arial" w:cs="Arial"/>
                <w:sz w:val="20"/>
                <w:szCs w:val="20"/>
              </w:rPr>
            </w:pPr>
          </w:p>
          <w:p w14:paraId="687AFDD4" w14:textId="77777777" w:rsidR="006E4F61" w:rsidRPr="006E4F61" w:rsidRDefault="006E4F61" w:rsidP="006E4F61">
            <w:pPr>
              <w:pStyle w:val="p1"/>
              <w:spacing w:before="0" w:beforeAutospacing="0" w:after="0" w:afterAutospacing="0"/>
              <w:rPr>
                <w:rFonts w:ascii="Arial" w:hAnsi="Arial" w:cs="Arial"/>
                <w:sz w:val="20"/>
                <w:szCs w:val="20"/>
              </w:rPr>
            </w:pPr>
            <w:r w:rsidRPr="006E4F61">
              <w:rPr>
                <w:rFonts w:ascii="Arial" w:hAnsi="Arial" w:cs="Arial"/>
                <w:sz w:val="20"/>
                <w:szCs w:val="20"/>
              </w:rPr>
              <w:t>De wethouder stelt dat de beëindiging van deze opvang een noodzakelijk gevolg is van regionale besluitvorming binnen “Een 10 voor de Jeugd” en dat het hier niet gaat om jeugdhulp, maar om kinderopvang. Beide beweringen zijn feitelijk onjuist.</w:t>
            </w:r>
          </w:p>
          <w:p w14:paraId="5168AC58" w14:textId="77777777" w:rsidR="006E4F61" w:rsidRPr="006E4F61" w:rsidRDefault="006E4F61" w:rsidP="006E4F61">
            <w:pPr>
              <w:pStyle w:val="p2"/>
              <w:spacing w:before="0" w:beforeAutospacing="0" w:after="0" w:afterAutospacing="0"/>
              <w:rPr>
                <w:rFonts w:ascii="Arial" w:hAnsi="Arial" w:cs="Arial"/>
                <w:sz w:val="20"/>
                <w:szCs w:val="20"/>
              </w:rPr>
            </w:pPr>
          </w:p>
          <w:p w14:paraId="37A88F40" w14:textId="77777777" w:rsidR="006E4F61" w:rsidRPr="006E4F61" w:rsidRDefault="006E4F61" w:rsidP="006E4F61">
            <w:pPr>
              <w:pStyle w:val="p1"/>
              <w:spacing w:before="0" w:beforeAutospacing="0" w:after="0" w:afterAutospacing="0"/>
              <w:rPr>
                <w:rFonts w:ascii="Arial" w:hAnsi="Arial" w:cs="Arial"/>
                <w:sz w:val="20"/>
                <w:szCs w:val="20"/>
              </w:rPr>
            </w:pPr>
            <w:r w:rsidRPr="006E4F61">
              <w:rPr>
                <w:rFonts w:ascii="Arial" w:hAnsi="Arial" w:cs="Arial"/>
                <w:sz w:val="20"/>
                <w:szCs w:val="20"/>
              </w:rPr>
              <w:t xml:space="preserve">Uit de raadsinformatiebrief blijkt dat het regionaal product SNO wordt beëindigd, maar de lokale subsidieovereenkomst van Geldrop-Mierlo met </w:t>
            </w:r>
            <w:proofErr w:type="spellStart"/>
            <w:r w:rsidRPr="006E4F61">
              <w:rPr>
                <w:rFonts w:ascii="Arial" w:hAnsi="Arial" w:cs="Arial"/>
                <w:sz w:val="20"/>
                <w:szCs w:val="20"/>
              </w:rPr>
              <w:t>KluppluZ</w:t>
            </w:r>
            <w:proofErr w:type="spellEnd"/>
            <w:r w:rsidRPr="006E4F61">
              <w:rPr>
                <w:rFonts w:ascii="Arial" w:hAnsi="Arial" w:cs="Arial"/>
                <w:sz w:val="20"/>
                <w:szCs w:val="20"/>
              </w:rPr>
              <w:t xml:space="preserve"> staat daar volledig los van. Gemeenten als Gemert-Bakel en Son en Breugel hebben dit onderkend en de specialistische opvang lokaal voortgezet. Ook Geldrop-Mierlo kan dat doen — er is geen enkele wettelijke belemmering. Dat de wethouder dit ontkent, is misleidend richting raad en inwoners.</w:t>
            </w:r>
          </w:p>
          <w:p w14:paraId="588C5793" w14:textId="77777777" w:rsidR="006E4F61" w:rsidRPr="006E4F61" w:rsidRDefault="006E4F61" w:rsidP="006E4F61">
            <w:pPr>
              <w:pStyle w:val="p2"/>
              <w:spacing w:before="0" w:beforeAutospacing="0" w:after="0" w:afterAutospacing="0"/>
              <w:rPr>
                <w:rFonts w:ascii="Arial" w:hAnsi="Arial" w:cs="Arial"/>
                <w:sz w:val="20"/>
                <w:szCs w:val="20"/>
              </w:rPr>
            </w:pPr>
          </w:p>
          <w:p w14:paraId="1B088DA1" w14:textId="77777777" w:rsidR="006E4F61" w:rsidRPr="006E4F61" w:rsidRDefault="006E4F61" w:rsidP="006E4F61">
            <w:pPr>
              <w:pStyle w:val="p1"/>
              <w:spacing w:before="0" w:beforeAutospacing="0" w:after="0" w:afterAutospacing="0"/>
              <w:rPr>
                <w:rFonts w:ascii="Arial" w:hAnsi="Arial" w:cs="Arial"/>
                <w:sz w:val="20"/>
                <w:szCs w:val="20"/>
              </w:rPr>
            </w:pPr>
            <w:r w:rsidRPr="006E4F61">
              <w:rPr>
                <w:rFonts w:ascii="Arial" w:hAnsi="Arial" w:cs="Arial"/>
                <w:sz w:val="20"/>
                <w:szCs w:val="20"/>
              </w:rPr>
              <w:t xml:space="preserve">Daarnaast wordt gesteld dat de opvang geen jeugdhulp is. In werkelijkheid is elk kind dat hier gebruik van maakt in bezit van een geldige jeugdhulp-indicatie, afgegeven door de gemeentelijke toegang op grond van artikel 2.3 van de Jeugdwet. Daarmee is het onmiskenbaar een jeugdhulpvoorziening waarvoor de gemeente </w:t>
            </w:r>
            <w:proofErr w:type="spellStart"/>
            <w:r w:rsidRPr="006E4F61">
              <w:rPr>
                <w:rFonts w:ascii="Arial" w:hAnsi="Arial" w:cs="Arial"/>
                <w:sz w:val="20"/>
                <w:szCs w:val="20"/>
              </w:rPr>
              <w:t>zorgplichtig</w:t>
            </w:r>
            <w:proofErr w:type="spellEnd"/>
            <w:r w:rsidRPr="006E4F61">
              <w:rPr>
                <w:rFonts w:ascii="Arial" w:hAnsi="Arial" w:cs="Arial"/>
                <w:sz w:val="20"/>
                <w:szCs w:val="20"/>
              </w:rPr>
              <w:t xml:space="preserve"> is. Zolang geen gelijkwaardig alternatief beschikbaar is dat dezelfde ondersteuning biedt, mag het college deze voorziening niet beëindigen en ook geen lopende indicaties laten verlopen. Dat volgt rechtstreeks uit de wet.</w:t>
            </w:r>
          </w:p>
          <w:p w14:paraId="322E0A31" w14:textId="77777777" w:rsidR="006E4F61" w:rsidRPr="006E4F61" w:rsidRDefault="006E4F61" w:rsidP="006E4F61">
            <w:pPr>
              <w:pStyle w:val="p2"/>
              <w:spacing w:before="0" w:beforeAutospacing="0" w:after="0" w:afterAutospacing="0"/>
              <w:rPr>
                <w:rFonts w:ascii="Arial" w:hAnsi="Arial" w:cs="Arial"/>
                <w:sz w:val="20"/>
                <w:szCs w:val="20"/>
              </w:rPr>
            </w:pPr>
          </w:p>
          <w:p w14:paraId="2B49D630" w14:textId="77777777" w:rsidR="006E4F61" w:rsidRPr="006E4F61" w:rsidRDefault="006E4F61" w:rsidP="006E4F61">
            <w:pPr>
              <w:pStyle w:val="p1"/>
              <w:spacing w:before="0" w:beforeAutospacing="0" w:after="0" w:afterAutospacing="0"/>
              <w:rPr>
                <w:rFonts w:ascii="Arial" w:hAnsi="Arial" w:cs="Arial"/>
                <w:sz w:val="20"/>
                <w:szCs w:val="20"/>
              </w:rPr>
            </w:pPr>
            <w:r w:rsidRPr="006E4F61">
              <w:rPr>
                <w:rFonts w:ascii="Arial" w:hAnsi="Arial" w:cs="Arial"/>
                <w:sz w:val="20"/>
                <w:szCs w:val="20"/>
              </w:rPr>
              <w:t xml:space="preserve">De werkelijkheid is dat het college bewust heeft gekozen om te stoppen. </w:t>
            </w:r>
            <w:proofErr w:type="spellStart"/>
            <w:r w:rsidRPr="006E4F61">
              <w:rPr>
                <w:rFonts w:ascii="Arial" w:hAnsi="Arial" w:cs="Arial"/>
                <w:sz w:val="20"/>
                <w:szCs w:val="20"/>
              </w:rPr>
              <w:t>KluppluZ</w:t>
            </w:r>
            <w:proofErr w:type="spellEnd"/>
            <w:r w:rsidRPr="006E4F61">
              <w:rPr>
                <w:rFonts w:ascii="Arial" w:hAnsi="Arial" w:cs="Arial"/>
                <w:sz w:val="20"/>
                <w:szCs w:val="20"/>
              </w:rPr>
              <w:t xml:space="preserve"> heeft meerdere keren aangeboden de bestaande opvang nog één jaar voort te zetten, onder de huidige voorwaarden, met een redelijke indexatie en een minimale bezetting. Daarmee wilde de organisatie tijd creëren om samen met de gemeente te werken aan een nieuw, toekomstbestendig product. Dit voorstel werd door de gemeente afgewezen. De bewering van de wethouder dat “</w:t>
            </w:r>
            <w:proofErr w:type="spellStart"/>
            <w:r w:rsidRPr="006E4F61">
              <w:rPr>
                <w:rFonts w:ascii="Arial" w:hAnsi="Arial" w:cs="Arial"/>
                <w:sz w:val="20"/>
                <w:szCs w:val="20"/>
              </w:rPr>
              <w:t>KluppluZ</w:t>
            </w:r>
            <w:proofErr w:type="spellEnd"/>
            <w:r w:rsidRPr="006E4F61">
              <w:rPr>
                <w:rFonts w:ascii="Arial" w:hAnsi="Arial" w:cs="Arial"/>
                <w:sz w:val="20"/>
                <w:szCs w:val="20"/>
              </w:rPr>
              <w:t xml:space="preserve"> ermee stopt” is daarmee aantoonbaar onjuist.</w:t>
            </w:r>
          </w:p>
          <w:p w14:paraId="4AAAC7DA" w14:textId="77777777" w:rsidR="006E4F61" w:rsidRPr="006E4F61" w:rsidRDefault="006E4F61" w:rsidP="006E4F61">
            <w:pPr>
              <w:pStyle w:val="p2"/>
              <w:spacing w:before="0" w:beforeAutospacing="0" w:after="0" w:afterAutospacing="0"/>
              <w:rPr>
                <w:rFonts w:ascii="Arial" w:hAnsi="Arial" w:cs="Arial"/>
                <w:sz w:val="20"/>
                <w:szCs w:val="20"/>
              </w:rPr>
            </w:pPr>
          </w:p>
          <w:p w14:paraId="14C1DCED" w14:textId="77777777" w:rsidR="006E4F61" w:rsidRPr="006E4F61" w:rsidRDefault="006E4F61" w:rsidP="006E4F61">
            <w:pPr>
              <w:pStyle w:val="p1"/>
              <w:spacing w:before="0" w:beforeAutospacing="0" w:after="0" w:afterAutospacing="0"/>
              <w:rPr>
                <w:rFonts w:ascii="Arial" w:hAnsi="Arial" w:cs="Arial"/>
                <w:sz w:val="20"/>
                <w:szCs w:val="20"/>
              </w:rPr>
            </w:pPr>
            <w:r w:rsidRPr="006E4F61">
              <w:rPr>
                <w:rFonts w:ascii="Arial" w:hAnsi="Arial" w:cs="Arial"/>
                <w:sz w:val="20"/>
                <w:szCs w:val="20"/>
              </w:rPr>
              <w:t>Ook de suggestie dat er een “verlengde afbouwregeling” geldt tot januari 2027 biedt geen enkele zekerheid. Zonder uitvoerder of overeenkomst is dat slechts een papieren constructie. De wethouder verwijst naar “andere aanbieders” die mogelijk plek hebben, maar tot op heden is geen enkele concrete partij genoemd die de opvang op vergelijkbaar niveau kan overnemen. De zogenaamde verlenging is dus leeg: de kinderen verliezen hun vertrouwde plek, de medewerkers hun werkplek, en de gemeente haar geloofwaardigheid.</w:t>
            </w:r>
          </w:p>
          <w:p w14:paraId="6C4524B2" w14:textId="77777777" w:rsidR="006E4F61" w:rsidRPr="006E4F61" w:rsidRDefault="006E4F61" w:rsidP="006E4F61">
            <w:pPr>
              <w:pStyle w:val="p2"/>
              <w:spacing w:before="0" w:beforeAutospacing="0" w:after="0" w:afterAutospacing="0"/>
              <w:rPr>
                <w:rFonts w:ascii="Arial" w:hAnsi="Arial" w:cs="Arial"/>
                <w:sz w:val="20"/>
                <w:szCs w:val="20"/>
              </w:rPr>
            </w:pPr>
          </w:p>
          <w:p w14:paraId="339DAE23" w14:textId="77777777" w:rsidR="006E4F61" w:rsidRPr="006E4F61" w:rsidRDefault="006E4F61" w:rsidP="006E4F61">
            <w:pPr>
              <w:pStyle w:val="p1"/>
              <w:spacing w:before="0" w:beforeAutospacing="0" w:after="0" w:afterAutospacing="0"/>
              <w:rPr>
                <w:rFonts w:ascii="Arial" w:hAnsi="Arial" w:cs="Arial"/>
                <w:sz w:val="20"/>
                <w:szCs w:val="20"/>
              </w:rPr>
            </w:pPr>
            <w:r w:rsidRPr="006E4F61">
              <w:rPr>
                <w:rFonts w:ascii="Arial" w:hAnsi="Arial" w:cs="Arial"/>
                <w:sz w:val="20"/>
                <w:szCs w:val="20"/>
              </w:rPr>
              <w:t xml:space="preserve">Deze week heb ik opnieuw contact gehad met Saskia van Rheenen, directeur van </w:t>
            </w:r>
            <w:proofErr w:type="spellStart"/>
            <w:r w:rsidRPr="006E4F61">
              <w:rPr>
                <w:rFonts w:ascii="Arial" w:hAnsi="Arial" w:cs="Arial"/>
                <w:sz w:val="20"/>
                <w:szCs w:val="20"/>
              </w:rPr>
              <w:t>KluppluZ</w:t>
            </w:r>
            <w:proofErr w:type="spellEnd"/>
            <w:r w:rsidRPr="006E4F61">
              <w:rPr>
                <w:rFonts w:ascii="Arial" w:hAnsi="Arial" w:cs="Arial"/>
                <w:sz w:val="20"/>
                <w:szCs w:val="20"/>
              </w:rPr>
              <w:t xml:space="preserve">. Zij bevestigt dat het aanbod om de opvang in Geldrop voort te zetten nog steeds op tafel ligt, onder dezelfde voorwaarden als eerder voorgesteld. </w:t>
            </w:r>
            <w:proofErr w:type="spellStart"/>
            <w:r w:rsidRPr="006E4F61">
              <w:rPr>
                <w:rFonts w:ascii="Arial" w:hAnsi="Arial" w:cs="Arial"/>
                <w:sz w:val="20"/>
                <w:szCs w:val="20"/>
              </w:rPr>
              <w:t>KluppluZ</w:t>
            </w:r>
            <w:proofErr w:type="spellEnd"/>
            <w:r w:rsidRPr="006E4F61">
              <w:rPr>
                <w:rFonts w:ascii="Arial" w:hAnsi="Arial" w:cs="Arial"/>
                <w:sz w:val="20"/>
                <w:szCs w:val="20"/>
              </w:rPr>
              <w:t xml:space="preserve"> is bereid de begeleiding in 2026 te continueren, mits het college op zeer korte termijn — feitelijk deze week — besluit om dit mogelijk te maken. De organisatie kan de medewerkers nog even vasthouden, maar zal hen moeten herplaatsen als er nu geen duidelijkheid komt. De urgentie is groot: dit is het moment om te handelen.</w:t>
            </w:r>
          </w:p>
          <w:p w14:paraId="432E36BA" w14:textId="77777777" w:rsidR="006E4F61" w:rsidRPr="006E4F61" w:rsidRDefault="006E4F61" w:rsidP="006E4F61">
            <w:pPr>
              <w:pStyle w:val="p2"/>
              <w:spacing w:before="0" w:beforeAutospacing="0" w:after="0" w:afterAutospacing="0"/>
              <w:rPr>
                <w:rFonts w:ascii="Arial" w:hAnsi="Arial" w:cs="Arial"/>
                <w:sz w:val="20"/>
                <w:szCs w:val="20"/>
              </w:rPr>
            </w:pPr>
          </w:p>
          <w:p w14:paraId="5EF65862" w14:textId="77777777" w:rsidR="006E4F61" w:rsidRPr="006E4F61" w:rsidRDefault="006E4F61" w:rsidP="006E4F61">
            <w:pPr>
              <w:pStyle w:val="p1"/>
              <w:spacing w:before="0" w:beforeAutospacing="0" w:after="0" w:afterAutospacing="0"/>
              <w:rPr>
                <w:rFonts w:ascii="Arial" w:hAnsi="Arial" w:cs="Arial"/>
                <w:sz w:val="20"/>
                <w:szCs w:val="20"/>
              </w:rPr>
            </w:pPr>
            <w:r w:rsidRPr="006E4F61">
              <w:rPr>
                <w:rFonts w:ascii="Arial" w:hAnsi="Arial" w:cs="Arial"/>
                <w:sz w:val="20"/>
                <w:szCs w:val="20"/>
              </w:rPr>
              <w:t xml:space="preserve">Het college presenteert deze koers als inhoudelijke vernieuwing, maar in feite is het een beleidsmatige afbouw. Door geen nieuwe indicaties meer af te geven en bestaande niet te </w:t>
            </w:r>
            <w:r w:rsidRPr="006E4F61">
              <w:rPr>
                <w:rFonts w:ascii="Arial" w:hAnsi="Arial" w:cs="Arial"/>
                <w:sz w:val="20"/>
                <w:szCs w:val="20"/>
              </w:rPr>
              <w:lastRenderedPageBreak/>
              <w:t>verlengen, creëert de gemeente zélf de afbouw die zij aan de aanbieder toeschrijft. Daarmee ontloopt het college niet alleen haar zorgplicht, maar stuurt het actief aan op discontinuïteit van hulp.</w:t>
            </w:r>
          </w:p>
          <w:p w14:paraId="2BA98723" w14:textId="77777777" w:rsidR="006E4F61" w:rsidRPr="006E4F61" w:rsidRDefault="006E4F61" w:rsidP="006E4F61">
            <w:pPr>
              <w:pStyle w:val="p2"/>
              <w:spacing w:before="0" w:beforeAutospacing="0" w:after="0" w:afterAutospacing="0"/>
              <w:rPr>
                <w:rFonts w:ascii="Arial" w:hAnsi="Arial" w:cs="Arial"/>
                <w:sz w:val="20"/>
                <w:szCs w:val="20"/>
              </w:rPr>
            </w:pPr>
          </w:p>
          <w:p w14:paraId="21B213E5" w14:textId="77777777" w:rsidR="006E4F61" w:rsidRPr="006E4F61" w:rsidRDefault="006E4F61" w:rsidP="006E4F61">
            <w:pPr>
              <w:pStyle w:val="p1"/>
              <w:spacing w:before="0" w:beforeAutospacing="0" w:after="0" w:afterAutospacing="0"/>
              <w:rPr>
                <w:rFonts w:ascii="Arial" w:hAnsi="Arial" w:cs="Arial"/>
                <w:sz w:val="20"/>
                <w:szCs w:val="20"/>
              </w:rPr>
            </w:pPr>
            <w:r w:rsidRPr="006E4F61">
              <w:rPr>
                <w:rFonts w:ascii="Arial" w:hAnsi="Arial" w:cs="Arial"/>
                <w:sz w:val="20"/>
                <w:szCs w:val="20"/>
              </w:rPr>
              <w:t>Tijdens het interpellatiedebat van 3 november bleek bovendien dat de informatievoorziening richting raad en inwoners inconsistent en onvolledig is. In de RIB wordt gesproken over een “sterfhuisconstructie tot uiterlijk juli 2026”, terwijl de wethouder in de raad sprak over verlenging tot januari 2027. Tegelijkertijd geeft ze aan dat er “geen bezuiniging” plaatsvindt, maar weigert ze een relatief bescheiden bedrag te reserveren om de opvang nog één jaar voort te zetten. De redenering is tegenstrijdig en getuigt van bestuurlijke willekeur.</w:t>
            </w:r>
          </w:p>
          <w:p w14:paraId="47B20B49" w14:textId="77777777" w:rsidR="006E4F61" w:rsidRPr="006E4F61" w:rsidRDefault="006E4F61" w:rsidP="006E4F61">
            <w:pPr>
              <w:pStyle w:val="p2"/>
              <w:spacing w:before="0" w:beforeAutospacing="0" w:after="0" w:afterAutospacing="0"/>
              <w:rPr>
                <w:rFonts w:ascii="Arial" w:hAnsi="Arial" w:cs="Arial"/>
                <w:sz w:val="20"/>
                <w:szCs w:val="20"/>
              </w:rPr>
            </w:pPr>
          </w:p>
          <w:p w14:paraId="1467DA38" w14:textId="77777777" w:rsidR="006E4F61" w:rsidRPr="006E4F61" w:rsidRDefault="006E4F61" w:rsidP="006E4F61">
            <w:pPr>
              <w:pStyle w:val="p1"/>
              <w:spacing w:before="0" w:beforeAutospacing="0" w:after="0" w:afterAutospacing="0"/>
              <w:rPr>
                <w:rFonts w:ascii="Arial" w:hAnsi="Arial" w:cs="Arial"/>
                <w:sz w:val="20"/>
                <w:szCs w:val="20"/>
              </w:rPr>
            </w:pPr>
            <w:r w:rsidRPr="006E4F61">
              <w:rPr>
                <w:rFonts w:ascii="Arial" w:hAnsi="Arial" w:cs="Arial"/>
                <w:sz w:val="20"/>
                <w:szCs w:val="20"/>
              </w:rPr>
              <w:t>De wethouder verdedigde haar koers met de stelling dat “druk uitoefenen op aanbieders” nodig is om innovatie af te dwingen. Dat is niet alleen bestuurlijk onverantwoord, maar ook moreel onhoudbaar. Die druk treft niet de instellingen, maar de kinderen en hun ouders — juist de mensen die afhankelijk zijn van gemeentelijke zorg. Innovatie begint niet met afbraak; vernieuwing bouw je op basis van wat werkt.</w:t>
            </w:r>
          </w:p>
          <w:p w14:paraId="6F2B62FE" w14:textId="77777777" w:rsidR="006E4F61" w:rsidRPr="006E4F61" w:rsidRDefault="006E4F61" w:rsidP="006E4F61">
            <w:pPr>
              <w:pStyle w:val="p2"/>
              <w:spacing w:before="0" w:beforeAutospacing="0" w:after="0" w:afterAutospacing="0"/>
              <w:rPr>
                <w:rFonts w:ascii="Arial" w:hAnsi="Arial" w:cs="Arial"/>
                <w:sz w:val="20"/>
                <w:szCs w:val="20"/>
              </w:rPr>
            </w:pPr>
          </w:p>
          <w:p w14:paraId="6E81A381" w14:textId="77777777" w:rsidR="006E4F61" w:rsidRPr="006E4F61" w:rsidRDefault="006E4F61" w:rsidP="006E4F61">
            <w:pPr>
              <w:pStyle w:val="p1"/>
              <w:spacing w:before="0" w:beforeAutospacing="0" w:after="0" w:afterAutospacing="0"/>
              <w:rPr>
                <w:rFonts w:ascii="Arial" w:hAnsi="Arial" w:cs="Arial"/>
                <w:sz w:val="20"/>
                <w:szCs w:val="20"/>
              </w:rPr>
            </w:pPr>
            <w:r w:rsidRPr="006E4F61">
              <w:rPr>
                <w:rFonts w:ascii="Arial" w:hAnsi="Arial" w:cs="Arial"/>
                <w:sz w:val="20"/>
                <w:szCs w:val="20"/>
              </w:rPr>
              <w:t xml:space="preserve">De gevolgen van dit besluit zijn direct zichtbaar. Ouders kregen via de krant of via begeleiders te horen dat de opvang stopt. Medewerkers van </w:t>
            </w:r>
            <w:proofErr w:type="spellStart"/>
            <w:r w:rsidRPr="006E4F61">
              <w:rPr>
                <w:rFonts w:ascii="Arial" w:hAnsi="Arial" w:cs="Arial"/>
                <w:sz w:val="20"/>
                <w:szCs w:val="20"/>
              </w:rPr>
              <w:t>KluppluZ</w:t>
            </w:r>
            <w:proofErr w:type="spellEnd"/>
            <w:r w:rsidRPr="006E4F61">
              <w:rPr>
                <w:rFonts w:ascii="Arial" w:hAnsi="Arial" w:cs="Arial"/>
                <w:sz w:val="20"/>
                <w:szCs w:val="20"/>
              </w:rPr>
              <w:t xml:space="preserve"> werden niet tijdig geïnformeerd en de gemeentelijke toegang kon ouders geen duidelijkheid geven. De wethouder noemde dit “geen schoonheidsprijs”, maar het is ernstiger: dit is bestuurlijke nalatigheid in communicatie over kinderen met lopende indicaties.</w:t>
            </w:r>
          </w:p>
          <w:p w14:paraId="7E6A8804" w14:textId="77777777" w:rsidR="006E4F61" w:rsidRPr="006E4F61" w:rsidRDefault="006E4F61" w:rsidP="006E4F61">
            <w:pPr>
              <w:pStyle w:val="p2"/>
              <w:spacing w:before="0" w:beforeAutospacing="0" w:after="0" w:afterAutospacing="0"/>
              <w:rPr>
                <w:rFonts w:ascii="Arial" w:hAnsi="Arial" w:cs="Arial"/>
                <w:sz w:val="20"/>
                <w:szCs w:val="20"/>
              </w:rPr>
            </w:pPr>
          </w:p>
          <w:p w14:paraId="57F100E8" w14:textId="77777777" w:rsidR="006E4F61" w:rsidRPr="006E4F61" w:rsidRDefault="006E4F61" w:rsidP="006E4F61">
            <w:pPr>
              <w:pStyle w:val="p1"/>
              <w:spacing w:before="0" w:beforeAutospacing="0" w:after="0" w:afterAutospacing="0"/>
              <w:rPr>
                <w:rFonts w:ascii="Arial" w:hAnsi="Arial" w:cs="Arial"/>
                <w:sz w:val="20"/>
                <w:szCs w:val="20"/>
              </w:rPr>
            </w:pPr>
            <w:r w:rsidRPr="006E4F61">
              <w:rPr>
                <w:rFonts w:ascii="Arial" w:hAnsi="Arial" w:cs="Arial"/>
                <w:sz w:val="20"/>
                <w:szCs w:val="20"/>
              </w:rPr>
              <w:t>De afgelopen week heb ik meerdere brieven ontvangen van ouders van kinderen die gebruikmaken van de specialistische naschoolse opvang. Hun verhalen laten zien wat dit besluit in het dagelijks leven betekent. Elk kind verdient het om gehoord te worden, en daarom volgen hieronder enkele geanonimiseerde citaten die de ernst en de menselijke kant van deze situatie onder woorden brengen. De originele brieven zijn bij de griffie ter inzage gelegd zodat raadsleden en het college deze desgewenst zelf kunnen inzien.</w:t>
            </w:r>
          </w:p>
          <w:p w14:paraId="53BC9D12" w14:textId="77777777" w:rsidR="006E4F61" w:rsidRPr="006E4F61" w:rsidRDefault="006E4F61" w:rsidP="006E4F61">
            <w:pPr>
              <w:pStyle w:val="p2"/>
              <w:spacing w:before="0" w:beforeAutospacing="0" w:after="0" w:afterAutospacing="0"/>
              <w:rPr>
                <w:rFonts w:ascii="Arial" w:hAnsi="Arial" w:cs="Arial"/>
                <w:sz w:val="20"/>
                <w:szCs w:val="20"/>
              </w:rPr>
            </w:pPr>
          </w:p>
          <w:p w14:paraId="05E29EBF" w14:textId="77777777" w:rsidR="006E4F61" w:rsidRPr="006E4F61" w:rsidRDefault="006E4F61" w:rsidP="006E4F61">
            <w:pPr>
              <w:pStyle w:val="p1"/>
              <w:spacing w:before="0" w:beforeAutospacing="0" w:after="240" w:afterAutospacing="0"/>
              <w:ind w:left="709"/>
              <w:rPr>
                <w:rFonts w:ascii="Arial" w:hAnsi="Arial" w:cs="Arial"/>
                <w:i/>
                <w:iCs/>
                <w:sz w:val="20"/>
                <w:szCs w:val="20"/>
              </w:rPr>
            </w:pPr>
            <w:r w:rsidRPr="006E4F61">
              <w:rPr>
                <w:rFonts w:ascii="Arial" w:hAnsi="Arial" w:cs="Arial"/>
                <w:i/>
                <w:iCs/>
                <w:sz w:val="20"/>
                <w:szCs w:val="20"/>
              </w:rPr>
              <w:t xml:space="preserve">“Onze dochter van zeven is ernstig slechthorend en heeft meerdere medische aandoeningen. In een gewone opvang kan ze niet terecht. </w:t>
            </w:r>
            <w:proofErr w:type="spellStart"/>
            <w:r w:rsidRPr="006E4F61">
              <w:rPr>
                <w:rFonts w:ascii="Arial" w:hAnsi="Arial" w:cs="Arial"/>
                <w:i/>
                <w:iCs/>
                <w:sz w:val="20"/>
                <w:szCs w:val="20"/>
              </w:rPr>
              <w:t>KluppluZ</w:t>
            </w:r>
            <w:proofErr w:type="spellEnd"/>
            <w:r w:rsidRPr="006E4F61">
              <w:rPr>
                <w:rFonts w:ascii="Arial" w:hAnsi="Arial" w:cs="Arial"/>
                <w:i/>
                <w:iCs/>
                <w:sz w:val="20"/>
                <w:szCs w:val="20"/>
              </w:rPr>
              <w:t xml:space="preserve"> begrijpt haar. Ze komt er tot rust, leert omgaan met andere kinderen en voelt zich eindelijk veilig. Als dit verdwijnt, valt ze terug — en wij ook.”</w:t>
            </w:r>
          </w:p>
          <w:p w14:paraId="61F0CBBE" w14:textId="77777777" w:rsidR="006E4F61" w:rsidRPr="006E4F61" w:rsidRDefault="006E4F61" w:rsidP="006E4F61">
            <w:pPr>
              <w:pStyle w:val="p1"/>
              <w:spacing w:before="0" w:beforeAutospacing="0" w:after="240" w:afterAutospacing="0"/>
              <w:ind w:left="709"/>
              <w:rPr>
                <w:rFonts w:ascii="Arial" w:hAnsi="Arial" w:cs="Arial"/>
                <w:i/>
                <w:iCs/>
                <w:sz w:val="20"/>
                <w:szCs w:val="20"/>
              </w:rPr>
            </w:pPr>
            <w:r w:rsidRPr="006E4F61">
              <w:rPr>
                <w:rFonts w:ascii="Arial" w:hAnsi="Arial" w:cs="Arial"/>
                <w:i/>
                <w:iCs/>
                <w:sz w:val="20"/>
                <w:szCs w:val="20"/>
              </w:rPr>
              <w:t>“Wij kregen via de krant te horen dat de opvang stopt. Niemand had ons iets verteld. Zelfs de begeleiders hoorden het pas via-via. Dat doet pijn, vooral omdat we jarenlang hebben samengewerkt met de gemeente om het juiste voor ons kind te vinden.”</w:t>
            </w:r>
          </w:p>
          <w:p w14:paraId="6DC5275D" w14:textId="77777777" w:rsidR="006E4F61" w:rsidRPr="006E4F61" w:rsidRDefault="006E4F61" w:rsidP="006E4F61">
            <w:pPr>
              <w:pStyle w:val="p1"/>
              <w:spacing w:before="0" w:beforeAutospacing="0" w:after="240" w:afterAutospacing="0"/>
              <w:ind w:left="709"/>
              <w:rPr>
                <w:rFonts w:ascii="Arial" w:hAnsi="Arial" w:cs="Arial"/>
                <w:i/>
                <w:iCs/>
                <w:sz w:val="20"/>
                <w:szCs w:val="20"/>
              </w:rPr>
            </w:pPr>
            <w:r w:rsidRPr="006E4F61">
              <w:rPr>
                <w:rFonts w:ascii="Arial" w:hAnsi="Arial" w:cs="Arial"/>
                <w:i/>
                <w:iCs/>
                <w:sz w:val="20"/>
                <w:szCs w:val="20"/>
              </w:rPr>
              <w:t>“Mijn zoon heeft autisme. Hij vraagt elke avond of hij nog naar zijn groep mag. Sinds de brief over de sluiting slaapt hij slecht en plast hij weer in bed. Alles wat we de afgelopen jaren hebben opgebouwd, stort nu in.”</w:t>
            </w:r>
          </w:p>
          <w:p w14:paraId="3F8417D7" w14:textId="77777777" w:rsidR="006E4F61" w:rsidRPr="006E4F61" w:rsidRDefault="006E4F61" w:rsidP="006E4F61">
            <w:pPr>
              <w:pStyle w:val="p1"/>
              <w:spacing w:before="0" w:beforeAutospacing="0" w:after="240" w:afterAutospacing="0"/>
              <w:ind w:left="709"/>
              <w:rPr>
                <w:rFonts w:ascii="Arial" w:hAnsi="Arial" w:cs="Arial"/>
                <w:i/>
                <w:iCs/>
                <w:sz w:val="20"/>
                <w:szCs w:val="20"/>
              </w:rPr>
            </w:pPr>
            <w:r w:rsidRPr="006E4F61">
              <w:rPr>
                <w:rFonts w:ascii="Arial" w:hAnsi="Arial" w:cs="Arial"/>
                <w:i/>
                <w:iCs/>
                <w:sz w:val="20"/>
                <w:szCs w:val="20"/>
              </w:rPr>
              <w:t xml:space="preserve">“Wij werken allebei. Mijn vrouw in de zorg, ik in het onderwijs. We hebben onze werktijden aangepast om de zorg rond te krijgen. Zonder </w:t>
            </w:r>
            <w:proofErr w:type="spellStart"/>
            <w:r w:rsidRPr="006E4F61">
              <w:rPr>
                <w:rFonts w:ascii="Arial" w:hAnsi="Arial" w:cs="Arial"/>
                <w:i/>
                <w:iCs/>
                <w:sz w:val="20"/>
                <w:szCs w:val="20"/>
              </w:rPr>
              <w:t>KluppluZ</w:t>
            </w:r>
            <w:proofErr w:type="spellEnd"/>
            <w:r w:rsidRPr="006E4F61">
              <w:rPr>
                <w:rFonts w:ascii="Arial" w:hAnsi="Arial" w:cs="Arial"/>
                <w:i/>
                <w:iCs/>
                <w:sz w:val="20"/>
                <w:szCs w:val="20"/>
              </w:rPr>
              <w:t xml:space="preserve"> kunnen we niet blijven werken. Er is geen alternatief, nergens. Dit raakt niet alleen ons gezin, maar ook onze werkgevers die al met tekorten kampen.”</w:t>
            </w:r>
          </w:p>
          <w:p w14:paraId="49937317" w14:textId="77777777" w:rsidR="006E4F61" w:rsidRPr="006E4F61" w:rsidRDefault="006E4F61" w:rsidP="006E4F61">
            <w:pPr>
              <w:pStyle w:val="p1"/>
              <w:spacing w:before="0" w:beforeAutospacing="0" w:after="240" w:afterAutospacing="0"/>
              <w:ind w:left="709"/>
              <w:rPr>
                <w:rFonts w:ascii="Arial" w:hAnsi="Arial" w:cs="Arial"/>
                <w:i/>
                <w:iCs/>
                <w:sz w:val="20"/>
                <w:szCs w:val="20"/>
              </w:rPr>
            </w:pPr>
            <w:r w:rsidRPr="006E4F61">
              <w:rPr>
                <w:rFonts w:ascii="Arial" w:hAnsi="Arial" w:cs="Arial"/>
                <w:i/>
                <w:iCs/>
                <w:sz w:val="20"/>
                <w:szCs w:val="20"/>
              </w:rPr>
              <w:lastRenderedPageBreak/>
              <w:t xml:space="preserve">“Mijn kind is slim, maar overprikkeld. In een gewone BSO met één begeleider op twaalf kinderen gaat dat mis. Hij raakt in paniek, verstopt zich, of gaat huilen. Hier bij </w:t>
            </w:r>
            <w:proofErr w:type="spellStart"/>
            <w:r w:rsidRPr="006E4F61">
              <w:rPr>
                <w:rFonts w:ascii="Arial" w:hAnsi="Arial" w:cs="Arial"/>
                <w:i/>
                <w:iCs/>
                <w:sz w:val="20"/>
                <w:szCs w:val="20"/>
              </w:rPr>
              <w:t>KluppluZ</w:t>
            </w:r>
            <w:proofErr w:type="spellEnd"/>
            <w:r w:rsidRPr="006E4F61">
              <w:rPr>
                <w:rFonts w:ascii="Arial" w:hAnsi="Arial" w:cs="Arial"/>
                <w:i/>
                <w:iCs/>
                <w:sz w:val="20"/>
                <w:szCs w:val="20"/>
              </w:rPr>
              <w:t xml:space="preserve"> zijn de groepen klein en rustig. Dat verschil is letterlijk alles.”</w:t>
            </w:r>
          </w:p>
          <w:p w14:paraId="38B306FB" w14:textId="77777777" w:rsidR="006E4F61" w:rsidRPr="006E4F61" w:rsidRDefault="006E4F61" w:rsidP="006E4F61">
            <w:pPr>
              <w:pStyle w:val="p1"/>
              <w:spacing w:before="0" w:beforeAutospacing="0" w:after="240" w:afterAutospacing="0"/>
              <w:ind w:left="709"/>
              <w:rPr>
                <w:rFonts w:ascii="Arial" w:hAnsi="Arial" w:cs="Arial"/>
                <w:i/>
                <w:iCs/>
                <w:sz w:val="20"/>
                <w:szCs w:val="20"/>
              </w:rPr>
            </w:pPr>
            <w:r w:rsidRPr="006E4F61">
              <w:rPr>
                <w:rFonts w:ascii="Arial" w:hAnsi="Arial" w:cs="Arial"/>
                <w:i/>
                <w:iCs/>
                <w:sz w:val="20"/>
                <w:szCs w:val="20"/>
              </w:rPr>
              <w:t>“De wethouder zegt dat er alternatieven zijn, maar die bestaan niet. Er is geen enkele opvang in de buurt die kinderen met deze problematiek kan opvangen. Wij hebben het allemaal al geprobeerd.”</w:t>
            </w:r>
          </w:p>
          <w:p w14:paraId="471FABEA" w14:textId="77777777" w:rsidR="006E4F61" w:rsidRPr="006E4F61" w:rsidRDefault="006E4F61" w:rsidP="006E4F61">
            <w:pPr>
              <w:pStyle w:val="p1"/>
              <w:spacing w:before="0" w:beforeAutospacing="0" w:after="240" w:afterAutospacing="0"/>
              <w:ind w:left="709"/>
              <w:rPr>
                <w:rFonts w:ascii="Arial" w:hAnsi="Arial" w:cs="Arial"/>
                <w:i/>
                <w:iCs/>
                <w:sz w:val="20"/>
                <w:szCs w:val="20"/>
              </w:rPr>
            </w:pPr>
            <w:r w:rsidRPr="006E4F61">
              <w:rPr>
                <w:rFonts w:ascii="Arial" w:hAnsi="Arial" w:cs="Arial"/>
                <w:i/>
                <w:iCs/>
                <w:sz w:val="20"/>
                <w:szCs w:val="20"/>
              </w:rPr>
              <w:t>“Wij willen niet klagen, we willen gewoon dat onze kinderen kunnen blijven waar ze zich veilig voelen. Geef ons een jaar, meer vragen we niet. Dan kan de gemeente werken aan iets nieuws zonder dat de kinderen in de kou staan.”</w:t>
            </w:r>
          </w:p>
          <w:p w14:paraId="25131CF5" w14:textId="77777777" w:rsidR="006E4F61" w:rsidRPr="006E4F61" w:rsidRDefault="006E4F61" w:rsidP="006E4F61">
            <w:pPr>
              <w:pStyle w:val="p1"/>
              <w:spacing w:before="0" w:beforeAutospacing="0" w:after="240" w:afterAutospacing="0"/>
              <w:ind w:left="709"/>
              <w:rPr>
                <w:rFonts w:ascii="Arial" w:hAnsi="Arial" w:cs="Arial"/>
                <w:i/>
                <w:iCs/>
                <w:sz w:val="20"/>
                <w:szCs w:val="20"/>
              </w:rPr>
            </w:pPr>
            <w:r w:rsidRPr="006E4F61">
              <w:rPr>
                <w:rFonts w:ascii="Arial" w:hAnsi="Arial" w:cs="Arial"/>
                <w:i/>
                <w:iCs/>
                <w:sz w:val="20"/>
                <w:szCs w:val="20"/>
              </w:rPr>
              <w:t>“Mijn zoon heeft hier geleerd om zelf zijn jas aan te trekken, om contact te maken, om even te wachten op zijn beurt. Dat lijkt klein, maar voor hem zijn dat enorme stappen. Als hij straks weer thuis zit, valt alles stil.”</w:t>
            </w:r>
          </w:p>
          <w:p w14:paraId="694A9A86" w14:textId="77777777" w:rsidR="006E4F61" w:rsidRPr="006E4F61" w:rsidRDefault="006E4F61" w:rsidP="006E4F61">
            <w:pPr>
              <w:pStyle w:val="p1"/>
              <w:spacing w:before="0" w:beforeAutospacing="0" w:after="240" w:afterAutospacing="0"/>
              <w:ind w:left="709"/>
              <w:rPr>
                <w:rFonts w:ascii="Arial" w:hAnsi="Arial" w:cs="Arial"/>
                <w:i/>
                <w:iCs/>
                <w:sz w:val="20"/>
                <w:szCs w:val="20"/>
              </w:rPr>
            </w:pPr>
            <w:r w:rsidRPr="006E4F61">
              <w:rPr>
                <w:rFonts w:ascii="Arial" w:hAnsi="Arial" w:cs="Arial"/>
                <w:i/>
                <w:iCs/>
                <w:sz w:val="20"/>
                <w:szCs w:val="20"/>
              </w:rPr>
              <w:t xml:space="preserve">“De begeleiders van </w:t>
            </w:r>
            <w:proofErr w:type="spellStart"/>
            <w:r w:rsidRPr="006E4F61">
              <w:rPr>
                <w:rFonts w:ascii="Arial" w:hAnsi="Arial" w:cs="Arial"/>
                <w:i/>
                <w:iCs/>
                <w:sz w:val="20"/>
                <w:szCs w:val="20"/>
              </w:rPr>
              <w:t>KluppluZ</w:t>
            </w:r>
            <w:proofErr w:type="spellEnd"/>
            <w:r w:rsidRPr="006E4F61">
              <w:rPr>
                <w:rFonts w:ascii="Arial" w:hAnsi="Arial" w:cs="Arial"/>
                <w:i/>
                <w:iCs/>
                <w:sz w:val="20"/>
                <w:szCs w:val="20"/>
              </w:rPr>
              <w:t xml:space="preserve"> zijn geen oppassers, het zijn therapeuten in de praktijk. Ze kennen elk kind door en door. Zij weten hoe je een driftbui voorkomt, hoe je spanning herkent, hoe je contact maakt zonder woorden. Dat is niet te vervangen door een reguliere BSO.”</w:t>
            </w:r>
          </w:p>
          <w:p w14:paraId="6E16F75F" w14:textId="77777777" w:rsidR="006E4F61" w:rsidRPr="006E4F61" w:rsidRDefault="006E4F61" w:rsidP="006E4F61">
            <w:pPr>
              <w:pStyle w:val="p1"/>
              <w:spacing w:before="0" w:beforeAutospacing="0" w:after="240" w:afterAutospacing="0"/>
              <w:ind w:left="709"/>
              <w:rPr>
                <w:rFonts w:ascii="Arial" w:hAnsi="Arial" w:cs="Arial"/>
                <w:i/>
                <w:iCs/>
                <w:sz w:val="20"/>
                <w:szCs w:val="20"/>
              </w:rPr>
            </w:pPr>
            <w:r w:rsidRPr="006E4F61">
              <w:rPr>
                <w:rFonts w:ascii="Arial" w:hAnsi="Arial" w:cs="Arial"/>
                <w:i/>
                <w:iCs/>
                <w:sz w:val="20"/>
                <w:szCs w:val="20"/>
              </w:rPr>
              <w:t>“Wij begrijpen dat beleid moet veranderen, maar niet dat dit van de ene op de andere dag moet. Waarom mag mijn kind niet gewoon blijven tot er echt iets anders is?”</w:t>
            </w:r>
          </w:p>
          <w:p w14:paraId="021CD88C" w14:textId="77777777" w:rsidR="006E4F61" w:rsidRPr="006E4F61" w:rsidRDefault="006E4F61" w:rsidP="006E4F61">
            <w:pPr>
              <w:pStyle w:val="p1"/>
              <w:spacing w:before="0" w:beforeAutospacing="0" w:after="240" w:afterAutospacing="0"/>
              <w:ind w:left="709"/>
              <w:rPr>
                <w:rFonts w:ascii="Arial" w:hAnsi="Arial" w:cs="Arial"/>
                <w:i/>
                <w:iCs/>
                <w:sz w:val="20"/>
                <w:szCs w:val="20"/>
              </w:rPr>
            </w:pPr>
            <w:r w:rsidRPr="006E4F61">
              <w:rPr>
                <w:rFonts w:ascii="Arial" w:hAnsi="Arial" w:cs="Arial"/>
                <w:i/>
                <w:iCs/>
                <w:sz w:val="20"/>
                <w:szCs w:val="20"/>
              </w:rPr>
              <w:t>“Het ergste is dat niemand ons heeft gevraagd wat dit betekent voor ons gezin. We kregen alleen te horen: ‘Er komt iets anders.’ Maar dat ‘anders’ is er nog niet.”</w:t>
            </w:r>
          </w:p>
          <w:p w14:paraId="27AC2F07" w14:textId="77777777" w:rsidR="006E4F61" w:rsidRPr="006E4F61" w:rsidRDefault="006E4F61" w:rsidP="006E4F61">
            <w:pPr>
              <w:pStyle w:val="p1"/>
              <w:spacing w:before="0" w:beforeAutospacing="0" w:after="240" w:afterAutospacing="0"/>
              <w:ind w:left="709"/>
              <w:rPr>
                <w:rFonts w:ascii="Arial" w:hAnsi="Arial" w:cs="Arial"/>
                <w:i/>
                <w:iCs/>
                <w:sz w:val="20"/>
                <w:szCs w:val="20"/>
              </w:rPr>
            </w:pPr>
            <w:r w:rsidRPr="006E4F61">
              <w:rPr>
                <w:rFonts w:ascii="Arial" w:hAnsi="Arial" w:cs="Arial"/>
                <w:i/>
                <w:iCs/>
                <w:sz w:val="20"/>
                <w:szCs w:val="20"/>
              </w:rPr>
              <w:t>“Mijn dochter heeft nog een geldige indicatie, afgegeven door de gemeente zelf. Toch wordt de opvang nu gestopt. Hoe kan dat? Dat voelt niet eerlijk en niet wettig.”</w:t>
            </w:r>
          </w:p>
          <w:p w14:paraId="1394F3EB" w14:textId="77777777" w:rsidR="006E4F61" w:rsidRPr="006E4F61" w:rsidRDefault="006E4F61" w:rsidP="006E4F61">
            <w:pPr>
              <w:pStyle w:val="p1"/>
              <w:spacing w:before="0" w:beforeAutospacing="0" w:after="240" w:afterAutospacing="0"/>
              <w:ind w:left="709"/>
              <w:rPr>
                <w:rFonts w:ascii="Arial" w:hAnsi="Arial" w:cs="Arial"/>
                <w:i/>
                <w:iCs/>
                <w:sz w:val="20"/>
                <w:szCs w:val="20"/>
              </w:rPr>
            </w:pPr>
            <w:r w:rsidRPr="006E4F61">
              <w:rPr>
                <w:rFonts w:ascii="Arial" w:hAnsi="Arial" w:cs="Arial"/>
                <w:i/>
                <w:iCs/>
                <w:sz w:val="20"/>
                <w:szCs w:val="20"/>
              </w:rPr>
              <w:t>“Er wordt gezegd dat het maar om een paar kinderen gaat. Maar voor ons kind is dit zijn hele wereld.”</w:t>
            </w:r>
          </w:p>
          <w:p w14:paraId="545E36B7" w14:textId="77777777" w:rsidR="006E4F61" w:rsidRPr="006E4F61" w:rsidRDefault="006E4F61" w:rsidP="006E4F61">
            <w:pPr>
              <w:pStyle w:val="p2"/>
              <w:spacing w:before="0" w:beforeAutospacing="0" w:after="0" w:afterAutospacing="0"/>
              <w:rPr>
                <w:rFonts w:ascii="Arial" w:hAnsi="Arial" w:cs="Arial"/>
                <w:sz w:val="20"/>
                <w:szCs w:val="20"/>
              </w:rPr>
            </w:pPr>
          </w:p>
          <w:p w14:paraId="3D65FB19" w14:textId="77777777" w:rsidR="006E4F61" w:rsidRPr="006E4F61" w:rsidRDefault="006E4F61" w:rsidP="006E4F61">
            <w:pPr>
              <w:pStyle w:val="p1"/>
              <w:spacing w:before="0" w:beforeAutospacing="0" w:after="0" w:afterAutospacing="0"/>
              <w:rPr>
                <w:rFonts w:ascii="Arial" w:hAnsi="Arial" w:cs="Arial"/>
                <w:sz w:val="20"/>
                <w:szCs w:val="20"/>
              </w:rPr>
            </w:pPr>
            <w:r w:rsidRPr="006E4F61">
              <w:rPr>
                <w:rFonts w:ascii="Arial" w:hAnsi="Arial" w:cs="Arial"/>
                <w:sz w:val="20"/>
                <w:szCs w:val="20"/>
              </w:rPr>
              <w:t>Deze getuigenissen laten zien dat dit geen bestuurlijk dossier is, maar een kwestie van menselijkheid en continuïteit van zorg. De volledige, geanonimiseerde brieven zijn bij de griffie op te vragen. Zo kunnen zowel raadsleden als het college zelf lezen wat dit besluit in de praktijk betekent voor de gezinnen die het raakt.</w:t>
            </w:r>
          </w:p>
          <w:p w14:paraId="0C5EC826" w14:textId="77777777" w:rsidR="006E4F61" w:rsidRPr="006E4F61" w:rsidRDefault="006E4F61" w:rsidP="006E4F61">
            <w:pPr>
              <w:pStyle w:val="p2"/>
              <w:spacing w:before="0" w:beforeAutospacing="0" w:after="0" w:afterAutospacing="0"/>
              <w:rPr>
                <w:rFonts w:ascii="Arial" w:hAnsi="Arial" w:cs="Arial"/>
                <w:sz w:val="20"/>
                <w:szCs w:val="20"/>
              </w:rPr>
            </w:pPr>
          </w:p>
          <w:p w14:paraId="15BFFED8" w14:textId="59A1A143" w:rsidR="006E4F61" w:rsidRPr="006E4F61" w:rsidRDefault="006E4F61" w:rsidP="00730082">
            <w:pPr>
              <w:pStyle w:val="p1"/>
              <w:spacing w:before="0" w:beforeAutospacing="0" w:after="0" w:afterAutospacing="0"/>
              <w:rPr>
                <w:rFonts w:ascii="Arial" w:hAnsi="Arial" w:cs="Arial"/>
                <w:sz w:val="20"/>
                <w:szCs w:val="20"/>
              </w:rPr>
            </w:pPr>
            <w:r w:rsidRPr="006E4F61">
              <w:rPr>
                <w:rFonts w:ascii="Arial" w:hAnsi="Arial" w:cs="Arial"/>
                <w:sz w:val="20"/>
                <w:szCs w:val="20"/>
              </w:rPr>
              <w:t>Het beeld dat het slechts om een kleine groep kinderen gaat, miskent de ernst van de situatie. Elk kind dat nu zijn veilige plek verliest, is er één te veel. De maatschappelijke schade is groter dan de investering die nodig is om dit op te lossen.</w:t>
            </w:r>
          </w:p>
          <w:p w14:paraId="2E887DE0" w14:textId="77777777" w:rsidR="00730082" w:rsidRDefault="00730082" w:rsidP="006E4F61">
            <w:pPr>
              <w:pStyle w:val="p1"/>
              <w:spacing w:before="0" w:beforeAutospacing="0" w:after="0" w:afterAutospacing="0"/>
              <w:rPr>
                <w:rFonts w:ascii="Arial" w:hAnsi="Arial" w:cs="Arial"/>
                <w:sz w:val="20"/>
                <w:szCs w:val="20"/>
              </w:rPr>
            </w:pPr>
          </w:p>
          <w:p w14:paraId="6CDA08C8" w14:textId="77777777" w:rsidR="00730082" w:rsidRPr="00730082" w:rsidRDefault="00730082" w:rsidP="00730082">
            <w:pPr>
              <w:pStyle w:val="p1"/>
              <w:spacing w:before="0" w:beforeAutospacing="0" w:after="0" w:afterAutospacing="0"/>
              <w:rPr>
                <w:rFonts w:ascii="Arial" w:hAnsi="Arial" w:cs="Arial"/>
                <w:sz w:val="20"/>
                <w:szCs w:val="20"/>
              </w:rPr>
            </w:pPr>
            <w:r w:rsidRPr="00730082">
              <w:rPr>
                <w:rFonts w:ascii="Arial" w:hAnsi="Arial" w:cs="Arial"/>
                <w:sz w:val="20"/>
                <w:szCs w:val="20"/>
              </w:rPr>
              <w:t xml:space="preserve">De wethouder verwees in het debat naar een bedrag van €170.000 per jaar als kosten van voortzetting. Dat bedrag betreft echter de totale exploitatie van de voorziening, niet de gemeentelijke bijdrage. Ouders betalen via de kinderopvangtoeslag en eigen bijdrage ongeveer een derde van de kosten. De gemeentelijke bijdrage dekt uitsluitend het zorgdeel – de extra </w:t>
            </w:r>
            <w:r w:rsidRPr="00730082">
              <w:rPr>
                <w:rFonts w:ascii="Arial" w:hAnsi="Arial" w:cs="Arial"/>
                <w:sz w:val="20"/>
                <w:szCs w:val="20"/>
              </w:rPr>
              <w:lastRenderedPageBreak/>
              <w:t>begeleiding en specialistische inzet – en bedraagt daardoor in werkelijkheid ongeveer €110.000 tot €120.000 per jaar.</w:t>
            </w:r>
          </w:p>
          <w:p w14:paraId="038FD03A" w14:textId="77777777" w:rsidR="00730082" w:rsidRPr="00730082" w:rsidRDefault="00730082" w:rsidP="00730082">
            <w:pPr>
              <w:pStyle w:val="p1"/>
              <w:spacing w:before="0" w:beforeAutospacing="0" w:after="0" w:afterAutospacing="0"/>
              <w:rPr>
                <w:rFonts w:ascii="Arial" w:hAnsi="Arial" w:cs="Arial"/>
                <w:sz w:val="20"/>
                <w:szCs w:val="20"/>
              </w:rPr>
            </w:pPr>
          </w:p>
          <w:p w14:paraId="3F340661" w14:textId="77777777" w:rsidR="00730082" w:rsidRPr="00730082" w:rsidRDefault="00730082" w:rsidP="00730082">
            <w:pPr>
              <w:pStyle w:val="p1"/>
              <w:spacing w:before="0" w:beforeAutospacing="0" w:after="0" w:afterAutospacing="0"/>
              <w:rPr>
                <w:rFonts w:ascii="Arial" w:hAnsi="Arial" w:cs="Arial"/>
                <w:sz w:val="20"/>
                <w:szCs w:val="20"/>
              </w:rPr>
            </w:pPr>
            <w:r w:rsidRPr="00730082">
              <w:rPr>
                <w:rFonts w:ascii="Arial" w:hAnsi="Arial" w:cs="Arial"/>
                <w:sz w:val="20"/>
                <w:szCs w:val="20"/>
              </w:rPr>
              <w:t>Dat is vergelijkbaar met de lokale voortzetting in gemeenten als Gemert-Bakel en Son en Breugel. Het door de wethouder genoemde bedrag geeft dus een vertekend beeld van de werkelijke lasten voor Geldrop-Mierlo. Bovendien zijn de kosten van alternatieve trajecten (zoals medisch kinderdagverblijf of intensieve ambulante begeleiding) aanzienlijk hoger en leiden die tot extra vervoers- en coördinatiekosten.</w:t>
            </w:r>
          </w:p>
          <w:p w14:paraId="0388007B" w14:textId="77777777" w:rsidR="006E4F61" w:rsidRPr="006E4F61" w:rsidRDefault="006E4F61" w:rsidP="006E4F61">
            <w:pPr>
              <w:pStyle w:val="p2"/>
              <w:spacing w:before="0" w:beforeAutospacing="0" w:after="0" w:afterAutospacing="0"/>
              <w:rPr>
                <w:rFonts w:ascii="Arial" w:hAnsi="Arial" w:cs="Arial"/>
                <w:sz w:val="20"/>
                <w:szCs w:val="20"/>
              </w:rPr>
            </w:pPr>
          </w:p>
          <w:p w14:paraId="13872336" w14:textId="77777777" w:rsidR="006E4F61" w:rsidRPr="006E4F61" w:rsidRDefault="006E4F61" w:rsidP="006E4F61">
            <w:pPr>
              <w:pStyle w:val="p1"/>
              <w:spacing w:before="0" w:beforeAutospacing="0" w:after="0" w:afterAutospacing="0"/>
              <w:rPr>
                <w:rFonts w:ascii="Arial" w:hAnsi="Arial" w:cs="Arial"/>
                <w:sz w:val="20"/>
                <w:szCs w:val="20"/>
              </w:rPr>
            </w:pPr>
            <w:r w:rsidRPr="006E4F61">
              <w:rPr>
                <w:rFonts w:ascii="Arial" w:hAnsi="Arial" w:cs="Arial"/>
                <w:sz w:val="20"/>
                <w:szCs w:val="20"/>
              </w:rPr>
              <w:t>De wethouder verwijst naar een toekomstbeeld van inclusieve opvang in 2030. Dat is op zichzelf een mooi streven, maar het mag nooit dienen als excuus om nu een bewezen, werkende voorziening te ontmantelen. Kinderen ontwikkelen zich vandaag. Voor hen betekent een halfjaar zonder passende opvang een terugval die niet meer in te halen is.</w:t>
            </w:r>
          </w:p>
          <w:p w14:paraId="425E9A42" w14:textId="77777777" w:rsidR="006E4F61" w:rsidRPr="006E4F61" w:rsidRDefault="006E4F61" w:rsidP="006E4F61">
            <w:pPr>
              <w:pStyle w:val="p2"/>
              <w:spacing w:before="0" w:beforeAutospacing="0" w:after="0" w:afterAutospacing="0"/>
              <w:rPr>
                <w:rFonts w:ascii="Arial" w:hAnsi="Arial" w:cs="Arial"/>
                <w:sz w:val="20"/>
                <w:szCs w:val="20"/>
              </w:rPr>
            </w:pPr>
          </w:p>
          <w:p w14:paraId="4250AAAF" w14:textId="77777777" w:rsidR="006E4F61" w:rsidRPr="006E4F61" w:rsidRDefault="006E4F61" w:rsidP="006E4F61">
            <w:pPr>
              <w:pStyle w:val="p1"/>
              <w:spacing w:before="0" w:beforeAutospacing="0" w:after="0" w:afterAutospacing="0"/>
              <w:rPr>
                <w:rFonts w:ascii="Arial" w:hAnsi="Arial" w:cs="Arial"/>
                <w:sz w:val="20"/>
                <w:szCs w:val="20"/>
              </w:rPr>
            </w:pPr>
            <w:r w:rsidRPr="006E4F61">
              <w:rPr>
                <w:rFonts w:ascii="Arial" w:hAnsi="Arial" w:cs="Arial"/>
                <w:sz w:val="20"/>
                <w:szCs w:val="20"/>
              </w:rPr>
              <w:t>Wij zijn van mening dat de beëindiging van de specialistische naschoolse opvang in Geldrop-Mierlo onvoldoende zorgvuldig is voorbereid, niet noodzakelijk is en in strijd is met de zorgplicht die voortvloeit uit de Jeugdwet. De gemeente kan, net als andere gemeenten in de regio, besluiten de voorziening lokaal voort te zetten.</w:t>
            </w:r>
          </w:p>
          <w:p w14:paraId="2BB0CF7F" w14:textId="77777777" w:rsidR="006E4F61" w:rsidRPr="006E4F61" w:rsidRDefault="006E4F61" w:rsidP="006E4F61">
            <w:pPr>
              <w:pStyle w:val="p2"/>
              <w:spacing w:before="0" w:beforeAutospacing="0" w:after="0" w:afterAutospacing="0"/>
              <w:rPr>
                <w:rFonts w:ascii="Arial" w:hAnsi="Arial" w:cs="Arial"/>
                <w:sz w:val="20"/>
                <w:szCs w:val="20"/>
              </w:rPr>
            </w:pPr>
          </w:p>
          <w:p w14:paraId="3914FF66" w14:textId="77777777" w:rsidR="006E4F61" w:rsidRPr="006E4F61" w:rsidRDefault="006E4F61" w:rsidP="006E4F61">
            <w:pPr>
              <w:pStyle w:val="p1"/>
              <w:spacing w:before="0" w:beforeAutospacing="0" w:after="0" w:afterAutospacing="0"/>
              <w:rPr>
                <w:rFonts w:ascii="Arial" w:hAnsi="Arial" w:cs="Arial"/>
                <w:sz w:val="20"/>
                <w:szCs w:val="20"/>
              </w:rPr>
            </w:pPr>
            <w:r w:rsidRPr="006E4F61">
              <w:rPr>
                <w:rFonts w:ascii="Arial" w:hAnsi="Arial" w:cs="Arial"/>
                <w:sz w:val="20"/>
                <w:szCs w:val="20"/>
              </w:rPr>
              <w:t xml:space="preserve">Deze motie roept het college op om het gesprek met </w:t>
            </w:r>
            <w:proofErr w:type="spellStart"/>
            <w:r w:rsidRPr="006E4F61">
              <w:rPr>
                <w:rFonts w:ascii="Arial" w:hAnsi="Arial" w:cs="Arial"/>
                <w:sz w:val="20"/>
                <w:szCs w:val="20"/>
              </w:rPr>
              <w:t>KluppluZ</w:t>
            </w:r>
            <w:proofErr w:type="spellEnd"/>
            <w:r w:rsidRPr="006E4F61">
              <w:rPr>
                <w:rFonts w:ascii="Arial" w:hAnsi="Arial" w:cs="Arial"/>
                <w:sz w:val="20"/>
                <w:szCs w:val="20"/>
              </w:rPr>
              <w:t xml:space="preserve"> onmiddellijk te heropenen, de opvang in 2026 voort te zetten onder de bestaande voorwaarden en in dat jaar samen met ouders, professionals en raad te werken aan een structurele oplossing. Niet over maanden, maar nu — omdat elk kind telt, en omdat menselijkheid het beginpunt van goed beleid moet zijn.</w:t>
            </w:r>
          </w:p>
          <w:p w14:paraId="33BB5C19" w14:textId="064668AE" w:rsidR="00D64649" w:rsidRPr="006E4F61" w:rsidRDefault="00D64649" w:rsidP="006E4F61">
            <w:pPr>
              <w:rPr>
                <w:rFonts w:ascii="Arial" w:hAnsi="Arial" w:cs="Arial"/>
                <w:sz w:val="20"/>
                <w:szCs w:val="20"/>
              </w:rPr>
            </w:pPr>
          </w:p>
        </w:tc>
      </w:tr>
      <w:tr w:rsidR="00D4659E" w:rsidRPr="006E4F61" w14:paraId="54E7E86A" w14:textId="77777777">
        <w:tc>
          <w:tcPr>
            <w:tcW w:w="8870" w:type="dxa"/>
          </w:tcPr>
          <w:p w14:paraId="1E99646A" w14:textId="28F08876" w:rsidR="00D4659E" w:rsidRPr="006E4F61" w:rsidRDefault="00D4659E" w:rsidP="00D4659E">
            <w:pPr>
              <w:spacing w:line="276" w:lineRule="auto"/>
              <w:rPr>
                <w:rFonts w:ascii="Arial" w:hAnsi="Arial" w:cs="Arial"/>
                <w:sz w:val="20"/>
                <w:szCs w:val="20"/>
              </w:rPr>
            </w:pPr>
          </w:p>
          <w:p w14:paraId="7DADF9CA" w14:textId="77777777" w:rsidR="00D4659E" w:rsidRPr="006E4F61" w:rsidRDefault="00D4659E" w:rsidP="00D4659E">
            <w:pPr>
              <w:spacing w:line="276" w:lineRule="auto"/>
              <w:rPr>
                <w:rFonts w:ascii="Arial" w:hAnsi="Arial" w:cs="Arial"/>
                <w:sz w:val="20"/>
                <w:szCs w:val="20"/>
              </w:rPr>
            </w:pPr>
            <w:r w:rsidRPr="006E4F61">
              <w:rPr>
                <w:rFonts w:ascii="Arial" w:hAnsi="Arial" w:cs="Arial"/>
                <w:sz w:val="20"/>
                <w:szCs w:val="20"/>
              </w:rPr>
              <w:t>Ondertekening en naam:</w:t>
            </w:r>
          </w:p>
          <w:p w14:paraId="1654BEEF" w14:textId="77777777" w:rsidR="00D4659E" w:rsidRPr="006E4F61" w:rsidRDefault="00D4659E" w:rsidP="00D4659E">
            <w:pPr>
              <w:spacing w:line="276" w:lineRule="auto"/>
              <w:rPr>
                <w:rFonts w:ascii="Arial" w:hAnsi="Arial" w:cs="Arial"/>
                <w:sz w:val="20"/>
                <w:szCs w:val="20"/>
              </w:rPr>
            </w:pPr>
          </w:p>
          <w:p w14:paraId="4C2D96BD" w14:textId="77777777" w:rsidR="00D4659E" w:rsidRPr="006E4F61" w:rsidRDefault="00D4659E" w:rsidP="00D4659E">
            <w:pPr>
              <w:spacing w:line="276" w:lineRule="auto"/>
              <w:rPr>
                <w:rFonts w:ascii="Arial" w:hAnsi="Arial" w:cs="Arial"/>
                <w:sz w:val="20"/>
                <w:szCs w:val="20"/>
              </w:rPr>
            </w:pPr>
          </w:p>
          <w:p w14:paraId="0BFCA82E" w14:textId="77777777" w:rsidR="00D4659E" w:rsidRPr="006E4F61" w:rsidRDefault="00D4659E" w:rsidP="00D4659E">
            <w:pPr>
              <w:spacing w:line="276" w:lineRule="auto"/>
              <w:rPr>
                <w:rFonts w:ascii="Arial" w:hAnsi="Arial" w:cs="Arial"/>
                <w:sz w:val="20"/>
                <w:szCs w:val="20"/>
              </w:rPr>
            </w:pPr>
          </w:p>
          <w:p w14:paraId="1111048A" w14:textId="236B9CF3" w:rsidR="00D4659E" w:rsidRPr="006E4F61" w:rsidRDefault="00D4659E" w:rsidP="00D4659E">
            <w:pPr>
              <w:spacing w:line="276" w:lineRule="auto"/>
              <w:rPr>
                <w:rFonts w:ascii="Arial" w:hAnsi="Arial" w:cs="Arial"/>
                <w:sz w:val="20"/>
                <w:szCs w:val="20"/>
              </w:rPr>
            </w:pPr>
            <w:r w:rsidRPr="006E4F61">
              <w:rPr>
                <w:rFonts w:ascii="Arial" w:hAnsi="Arial" w:cs="Arial"/>
                <w:sz w:val="20"/>
                <w:szCs w:val="20"/>
              </w:rPr>
              <w:t xml:space="preserve">SAMEN, </w:t>
            </w:r>
            <w:r w:rsidR="00BD645D" w:rsidRPr="006E4F61">
              <w:rPr>
                <w:rFonts w:ascii="Arial" w:hAnsi="Arial" w:cs="Arial"/>
                <w:sz w:val="20"/>
                <w:szCs w:val="20"/>
              </w:rPr>
              <w:t>Daan Jansen</w:t>
            </w:r>
          </w:p>
        </w:tc>
      </w:tr>
    </w:tbl>
    <w:p w14:paraId="791142F5" w14:textId="1791FE9E" w:rsidR="003F0FDB" w:rsidRPr="007C5C9A" w:rsidRDefault="003F0FDB" w:rsidP="00761B5C">
      <w:pPr>
        <w:tabs>
          <w:tab w:val="left" w:pos="3096"/>
        </w:tabs>
        <w:spacing w:line="276" w:lineRule="auto"/>
        <w:rPr>
          <w:rFonts w:ascii="Arial" w:hAnsi="Arial" w:cs="Arial"/>
        </w:rPr>
      </w:pPr>
    </w:p>
    <w:sectPr w:rsidR="003F0FDB" w:rsidRPr="007C5C9A" w:rsidSect="007679AB">
      <w:headerReference w:type="default" r:id="rId7"/>
      <w:footerReference w:type="default" r:id="rId8"/>
      <w:headerReference w:type="first" r:id="rId9"/>
      <w:footerReference w:type="first" r:id="rId10"/>
      <w:type w:val="continuous"/>
      <w:pgSz w:w="11907" w:h="16840" w:code="9"/>
      <w:pgMar w:top="992" w:right="1417" w:bottom="1871" w:left="1417" w:header="1077"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6E1CB" w14:textId="77777777" w:rsidR="00333B28" w:rsidRDefault="00333B28">
      <w:r>
        <w:separator/>
      </w:r>
    </w:p>
  </w:endnote>
  <w:endnote w:type="continuationSeparator" w:id="0">
    <w:p w14:paraId="390E770D" w14:textId="77777777" w:rsidR="00333B28" w:rsidRDefault="00333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wiss742SWC">
    <w:panose1 w:val="020B0604020202020204"/>
    <w:charset w:val="00"/>
    <w:family w:val="swiss"/>
    <w:notTrueType/>
    <w:pitch w:val="variable"/>
    <w:sig w:usb0="00000003" w:usb1="00000000" w:usb2="00000000" w:usb3="00000000" w:csb0="00000001" w:csb1="00000000"/>
  </w:font>
  <w:font w:name="Zurich Win95BT">
    <w:altName w:val="Calibri"/>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F0882" w14:textId="77777777" w:rsidR="00EE3B22" w:rsidRPr="007679AB" w:rsidRDefault="00097C1A" w:rsidP="007679AB">
    <w:pPr>
      <w:tabs>
        <w:tab w:val="right" w:pos="9600"/>
      </w:tabs>
      <w:ind w:left="-709"/>
      <w:rPr>
        <w:rFonts w:ascii="Arial" w:hAnsi="Arial" w:cs="Arial"/>
        <w:sz w:val="16"/>
      </w:rPr>
    </w:pPr>
    <w:r w:rsidRPr="007679AB">
      <w:rPr>
        <w:rFonts w:ascii="Arial" w:hAnsi="Arial" w:cs="Arial"/>
        <w:noProof/>
      </w:rPr>
      <mc:AlternateContent>
        <mc:Choice Requires="wpg">
          <w:drawing>
            <wp:anchor distT="0" distB="0" distL="114300" distR="114300" simplePos="0" relativeHeight="251658752" behindDoc="1" locked="1" layoutInCell="1" allowOverlap="1" wp14:anchorId="3987F06B" wp14:editId="2F1F0FA4">
              <wp:simplePos x="0" y="0"/>
              <wp:positionH relativeFrom="page">
                <wp:align>center</wp:align>
              </wp:positionH>
              <wp:positionV relativeFrom="page">
                <wp:posOffset>9721215</wp:posOffset>
              </wp:positionV>
              <wp:extent cx="6661785" cy="324485"/>
              <wp:effectExtent l="0" t="0" r="0" b="0"/>
              <wp:wrapTopAndBottom/>
              <wp:docPr id="11"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1785" cy="324485"/>
                        <a:chOff x="708" y="15309"/>
                        <a:chExt cx="10491" cy="511"/>
                      </a:xfrm>
                    </wpg:grpSpPr>
                    <wps:wsp>
                      <wps:cNvPr id="12" name="Line 54"/>
                      <wps:cNvCnPr/>
                      <wps:spPr bwMode="auto">
                        <a:xfrm>
                          <a:off x="708" y="15820"/>
                          <a:ext cx="10488"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Line 55"/>
                      <wps:cNvCnPr/>
                      <wps:spPr bwMode="auto">
                        <a:xfrm>
                          <a:off x="709" y="15310"/>
                          <a:ext cx="0" cy="51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 name="Line 56"/>
                      <wps:cNvCnPr/>
                      <wps:spPr bwMode="auto">
                        <a:xfrm>
                          <a:off x="11199" y="15309"/>
                          <a:ext cx="0" cy="51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4C6CF6D" id="Group 53" o:spid="_x0000_s1026" style="position:absolute;margin-left:0;margin-top:765.45pt;width:524.55pt;height:25.55pt;z-index:-251657728;mso-position-horizontal:center;mso-position-horizontal-relative:page;mso-position-vertical-relative:page" coordorigin="708,15309" coordsize="1049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">
              <v:line id="Line 54" o:spid="_x0000_s1027" style="position:absolute;visibility:visible;mso-wrap-style:square" from="708,15820" to="11196,15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" strokeweight=".25pt"/>
              <v:line id="Line 55" o:spid="_x0000_s1028" style="position:absolute;visibility:visible;mso-wrap-style:square" from="709,15310" to="709,15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" strokeweight=".25pt"/>
              <v:line id="Line 56" o:spid="_x0000_s1029" style="position:absolute;visibility:visible;mso-wrap-style:square" from="11199,15309" to="11199,15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" strokeweight=".25pt"/>
              <w10:wrap type="topAndBottom" anchorx="page" anchory="page"/>
              <w10:anchorlock/>
            </v:group>
          </w:pict>
        </mc:Fallback>
      </mc:AlternateContent>
    </w:r>
    <w:r w:rsidRPr="007679AB">
      <w:rPr>
        <w:rFonts w:ascii="Arial" w:hAnsi="Arial" w:cs="Arial"/>
        <w:noProof/>
      </w:rPr>
      <mc:AlternateContent>
        <mc:Choice Requires="wps">
          <w:drawing>
            <wp:anchor distT="0" distB="0" distL="114300" distR="114300" simplePos="0" relativeHeight="251659776" behindDoc="1" locked="1" layoutInCell="1" allowOverlap="1" wp14:anchorId="55A7C717" wp14:editId="208DA642">
              <wp:simplePos x="0" y="0"/>
              <wp:positionH relativeFrom="column">
                <wp:posOffset>-1395095</wp:posOffset>
              </wp:positionH>
              <wp:positionV relativeFrom="page">
                <wp:posOffset>3329940</wp:posOffset>
              </wp:positionV>
              <wp:extent cx="0" cy="288290"/>
              <wp:effectExtent l="0" t="0" r="0" b="0"/>
              <wp:wrapNone/>
              <wp:docPr id="10"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423AF4" id="Line 5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9.85pt,262.2pt" to="-109.85pt,2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" strokeweight=".25pt">
              <w10:wrap anchory="page"/>
              <w10:anchorlock/>
            </v:line>
          </w:pict>
        </mc:Fallback>
      </mc:AlternateContent>
    </w:r>
    <w:r w:rsidR="007679AB">
      <w:rPr>
        <w:rStyle w:val="Paginanummer"/>
        <w:rFonts w:ascii="Arial" w:hAnsi="Arial" w:cs="Arial"/>
        <w:sz w:val="16"/>
      </w:rPr>
      <w:fldChar w:fldCharType="begin"/>
    </w:r>
    <w:r w:rsidR="007679AB">
      <w:rPr>
        <w:rStyle w:val="Paginanummer"/>
        <w:rFonts w:ascii="Arial" w:hAnsi="Arial" w:cs="Arial"/>
        <w:sz w:val="16"/>
      </w:rPr>
      <w:instrText xml:space="preserve"> DOCPROPERTY  zaak  \* MERGEFORMAT </w:instrText>
    </w:r>
    <w:r w:rsidR="007679AB">
      <w:rPr>
        <w:rStyle w:val="Paginanummer"/>
        <w:rFonts w:ascii="Arial" w:hAnsi="Arial" w:cs="Arial"/>
        <w:sz w:val="16"/>
      </w:rPr>
      <w:fldChar w:fldCharType="separate"/>
    </w:r>
    <w:r w:rsidR="002C4A93">
      <w:rPr>
        <w:rStyle w:val="Paginanummer"/>
        <w:rFonts w:ascii="Arial" w:hAnsi="Arial" w:cs="Arial"/>
        <w:sz w:val="16"/>
      </w:rPr>
      <w:t>{</w:t>
    </w:r>
    <w:proofErr w:type="spellStart"/>
    <w:proofErr w:type="gramStart"/>
    <w:r w:rsidR="002C4A93">
      <w:rPr>
        <w:rStyle w:val="Paginanummer"/>
        <w:rFonts w:ascii="Arial" w:hAnsi="Arial" w:cs="Arial"/>
        <w:sz w:val="16"/>
      </w:rPr>
      <w:t>this.zaaksleutel</w:t>
    </w:r>
    <w:proofErr w:type="spellEnd"/>
    <w:proofErr w:type="gramEnd"/>
    <w:r w:rsidR="002C4A93">
      <w:rPr>
        <w:rStyle w:val="Paginanummer"/>
        <w:rFonts w:ascii="Arial" w:hAnsi="Arial" w:cs="Arial"/>
        <w:sz w:val="16"/>
      </w:rPr>
      <w:t>}</w:t>
    </w:r>
    <w:r w:rsidR="007679AB">
      <w:rPr>
        <w:rStyle w:val="Paginanummer"/>
        <w:rFonts w:ascii="Arial" w:hAnsi="Arial" w:cs="Arial"/>
        <w:sz w:val="16"/>
      </w:rPr>
      <w:fldChar w:fldCharType="end"/>
    </w:r>
    <w:r w:rsidR="00177981" w:rsidRPr="007679AB">
      <w:rPr>
        <w:rStyle w:val="Paginanummer"/>
        <w:rFonts w:ascii="Arial" w:hAnsi="Arial" w:cs="Arial"/>
        <w:sz w:val="16"/>
      </w:rPr>
      <w:tab/>
      <w:t xml:space="preserve">blad </w:t>
    </w:r>
    <w:r w:rsidR="00177981" w:rsidRPr="007679AB">
      <w:rPr>
        <w:rStyle w:val="Paginanummer"/>
        <w:rFonts w:ascii="Arial" w:hAnsi="Arial" w:cs="Arial"/>
        <w:sz w:val="16"/>
      </w:rPr>
      <w:fldChar w:fldCharType="begin"/>
    </w:r>
    <w:r w:rsidR="00177981" w:rsidRPr="007679AB">
      <w:rPr>
        <w:rStyle w:val="Paginanummer"/>
        <w:rFonts w:ascii="Arial" w:hAnsi="Arial" w:cs="Arial"/>
        <w:sz w:val="16"/>
      </w:rPr>
      <w:instrText xml:space="preserve"> PAGE </w:instrText>
    </w:r>
    <w:r w:rsidR="00177981" w:rsidRPr="007679AB">
      <w:rPr>
        <w:rStyle w:val="Paginanummer"/>
        <w:rFonts w:ascii="Arial" w:hAnsi="Arial" w:cs="Arial"/>
        <w:sz w:val="16"/>
      </w:rPr>
      <w:fldChar w:fldCharType="separate"/>
    </w:r>
    <w:r w:rsidR="00FF4BBC">
      <w:rPr>
        <w:rStyle w:val="Paginanummer"/>
        <w:rFonts w:ascii="Arial" w:hAnsi="Arial" w:cs="Arial"/>
        <w:noProof/>
        <w:sz w:val="16"/>
      </w:rPr>
      <w:t>1</w:t>
    </w:r>
    <w:r w:rsidR="00177981" w:rsidRPr="007679AB">
      <w:rPr>
        <w:rStyle w:val="Paginanummer"/>
        <w:rFonts w:ascii="Arial" w:hAnsi="Arial" w:cs="Arial"/>
        <w:sz w:val="16"/>
      </w:rPr>
      <w:fldChar w:fldCharType="end"/>
    </w:r>
    <w:r w:rsidR="00177981" w:rsidRPr="007679AB">
      <w:rPr>
        <w:rStyle w:val="Paginanummer"/>
        <w:rFonts w:ascii="Arial" w:hAnsi="Arial" w:cs="Arial"/>
        <w:sz w:val="16"/>
      </w:rPr>
      <w:t xml:space="preserve"> van </w:t>
    </w:r>
    <w:r w:rsidR="00177981" w:rsidRPr="007679AB">
      <w:rPr>
        <w:rStyle w:val="Paginanummer"/>
        <w:rFonts w:ascii="Arial" w:hAnsi="Arial" w:cs="Arial"/>
        <w:sz w:val="16"/>
      </w:rPr>
      <w:fldChar w:fldCharType="begin"/>
    </w:r>
    <w:r w:rsidR="00177981" w:rsidRPr="007679AB">
      <w:rPr>
        <w:rStyle w:val="Paginanummer"/>
        <w:rFonts w:ascii="Arial" w:hAnsi="Arial" w:cs="Arial"/>
        <w:sz w:val="16"/>
      </w:rPr>
      <w:instrText xml:space="preserve"> NUMPAGES </w:instrText>
    </w:r>
    <w:r w:rsidR="00177981" w:rsidRPr="007679AB">
      <w:rPr>
        <w:rStyle w:val="Paginanummer"/>
        <w:rFonts w:ascii="Arial" w:hAnsi="Arial" w:cs="Arial"/>
        <w:sz w:val="16"/>
      </w:rPr>
      <w:fldChar w:fldCharType="separate"/>
    </w:r>
    <w:r w:rsidR="00FF4BBC">
      <w:rPr>
        <w:rStyle w:val="Paginanummer"/>
        <w:rFonts w:ascii="Arial" w:hAnsi="Arial" w:cs="Arial"/>
        <w:noProof/>
        <w:sz w:val="16"/>
      </w:rPr>
      <w:t>1</w:t>
    </w:r>
    <w:r w:rsidR="00177981" w:rsidRPr="007679AB">
      <w:rPr>
        <w:rStyle w:val="Paginanumme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267C8" w14:textId="77777777" w:rsidR="00EE3B22" w:rsidRPr="003F0FDB" w:rsidRDefault="00097C1A" w:rsidP="007679AB">
    <w:pPr>
      <w:tabs>
        <w:tab w:val="right" w:pos="9600"/>
      </w:tabs>
      <w:ind w:left="-709"/>
      <w:rPr>
        <w:rStyle w:val="Paginanummer"/>
        <w:rFonts w:ascii="Arial" w:hAnsi="Arial" w:cs="Arial"/>
        <w:i/>
        <w:sz w:val="16"/>
      </w:rPr>
    </w:pPr>
    <w:r w:rsidRPr="007679AB">
      <w:rPr>
        <w:rFonts w:ascii="Arial" w:hAnsi="Arial" w:cs="Arial"/>
        <w:noProof/>
        <w:sz w:val="16"/>
      </w:rPr>
      <mc:AlternateContent>
        <mc:Choice Requires="wpg">
          <w:drawing>
            <wp:anchor distT="0" distB="0" distL="114300" distR="114300" simplePos="0" relativeHeight="251655680" behindDoc="1" locked="1" layoutInCell="1" allowOverlap="1" wp14:anchorId="264D0246" wp14:editId="735CEB94">
              <wp:simplePos x="0" y="0"/>
              <wp:positionH relativeFrom="page">
                <wp:align>center</wp:align>
              </wp:positionH>
              <wp:positionV relativeFrom="page">
                <wp:posOffset>9721215</wp:posOffset>
              </wp:positionV>
              <wp:extent cx="6661785" cy="324485"/>
              <wp:effectExtent l="0" t="0" r="0" b="0"/>
              <wp:wrapTopAndBottom/>
              <wp:docPr id="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1785" cy="324485"/>
                        <a:chOff x="708" y="15309"/>
                        <a:chExt cx="10491" cy="511"/>
                      </a:xfrm>
                    </wpg:grpSpPr>
                    <wps:wsp>
                      <wps:cNvPr id="3" name="Line 10"/>
                      <wps:cNvCnPr/>
                      <wps:spPr bwMode="auto">
                        <a:xfrm>
                          <a:off x="708" y="15820"/>
                          <a:ext cx="10488"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Line 12"/>
                      <wps:cNvCnPr/>
                      <wps:spPr bwMode="auto">
                        <a:xfrm>
                          <a:off x="709" y="15310"/>
                          <a:ext cx="0" cy="51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Line 13"/>
                      <wps:cNvCnPr/>
                      <wps:spPr bwMode="auto">
                        <a:xfrm>
                          <a:off x="11199" y="15309"/>
                          <a:ext cx="0" cy="51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79416181" id="Group 46" o:spid="_x0000_s1026" style="position:absolute;margin-left:0;margin-top:765.45pt;width:524.55pt;height:25.55pt;z-index:-251660800;mso-position-horizontal:center;mso-position-horizontal-relative:page;mso-position-vertical-relative:page" coordorigin="708,15309" coordsize="1049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">
              <v:line id="Line 10" o:spid="_x0000_s1027" style="position:absolute;visibility:visible;mso-wrap-style:square" from="708,15820" to="11196,15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line id="Line 12" o:spid="_x0000_s1028" style="position:absolute;visibility:visible;mso-wrap-style:square" from="709,15310" to="709,15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" strokeweight=".25pt"/>
              <v:line id="Line 13" o:spid="_x0000_s1029" style="position:absolute;visibility:visible;mso-wrap-style:square" from="11199,15309" to="11199,15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" strokeweight=".25pt"/>
              <w10:wrap type="topAndBottom" anchorx="page" anchory="page"/>
              <w10:anchorlock/>
            </v:group>
          </w:pict>
        </mc:Fallback>
      </mc:AlternateContent>
    </w:r>
    <w:r w:rsidRPr="007679AB">
      <w:rPr>
        <w:rFonts w:ascii="Arial" w:hAnsi="Arial" w:cs="Arial"/>
        <w:noProof/>
        <w:sz w:val="16"/>
      </w:rPr>
      <mc:AlternateContent>
        <mc:Choice Requires="wps">
          <w:drawing>
            <wp:anchor distT="0" distB="0" distL="114300" distR="114300" simplePos="0" relativeHeight="251656704" behindDoc="1" locked="1" layoutInCell="1" allowOverlap="1" wp14:anchorId="4EC676CA" wp14:editId="2EC7FE1F">
              <wp:simplePos x="0" y="0"/>
              <wp:positionH relativeFrom="column">
                <wp:posOffset>-1395095</wp:posOffset>
              </wp:positionH>
              <wp:positionV relativeFrom="page">
                <wp:posOffset>3329940</wp:posOffset>
              </wp:positionV>
              <wp:extent cx="0" cy="288290"/>
              <wp:effectExtent l="0" t="0" r="0" b="0"/>
              <wp:wrapNone/>
              <wp:docPr id="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99D275" id="Line 1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9.85pt,262.2pt" to="-109.85pt,2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" strokeweight=".25pt">
              <w10:wrap anchory="page"/>
              <w10:anchorlock/>
            </v:line>
          </w:pict>
        </mc:Fallback>
      </mc:AlternateContent>
    </w:r>
    <w:r w:rsidR="007679AB" w:rsidRPr="007679AB">
      <w:rPr>
        <w:rStyle w:val="Paginanummer"/>
        <w:rFonts w:ascii="Arial" w:hAnsi="Arial" w:cs="Arial"/>
        <w:sz w:val="16"/>
      </w:rPr>
      <w:fldChar w:fldCharType="begin"/>
    </w:r>
    <w:r w:rsidR="007679AB" w:rsidRPr="007679AB">
      <w:rPr>
        <w:rStyle w:val="Paginanummer"/>
        <w:rFonts w:ascii="Arial" w:hAnsi="Arial" w:cs="Arial"/>
        <w:sz w:val="16"/>
      </w:rPr>
      <w:instrText xml:space="preserve"> DOCPROPERTY  zaak  \* MERGEFORMAT </w:instrText>
    </w:r>
    <w:r w:rsidR="007679AB" w:rsidRPr="007679AB">
      <w:rPr>
        <w:rStyle w:val="Paginanummer"/>
        <w:rFonts w:ascii="Arial" w:hAnsi="Arial" w:cs="Arial"/>
        <w:sz w:val="16"/>
      </w:rPr>
      <w:fldChar w:fldCharType="separate"/>
    </w:r>
    <w:r w:rsidR="002C4A93">
      <w:rPr>
        <w:rStyle w:val="Paginanummer"/>
        <w:rFonts w:ascii="Arial" w:hAnsi="Arial" w:cs="Arial"/>
        <w:sz w:val="16"/>
      </w:rPr>
      <w:t>{</w:t>
    </w:r>
    <w:proofErr w:type="spellStart"/>
    <w:proofErr w:type="gramStart"/>
    <w:r w:rsidR="002C4A93">
      <w:rPr>
        <w:rStyle w:val="Paginanummer"/>
        <w:rFonts w:ascii="Arial" w:hAnsi="Arial" w:cs="Arial"/>
        <w:sz w:val="16"/>
      </w:rPr>
      <w:t>this.zaaksleutel</w:t>
    </w:r>
    <w:proofErr w:type="spellEnd"/>
    <w:proofErr w:type="gramEnd"/>
    <w:r w:rsidR="002C4A93">
      <w:rPr>
        <w:rStyle w:val="Paginanummer"/>
        <w:rFonts w:ascii="Arial" w:hAnsi="Arial" w:cs="Arial"/>
        <w:sz w:val="16"/>
      </w:rPr>
      <w:t>}</w:t>
    </w:r>
    <w:r w:rsidR="007679AB" w:rsidRPr="007679AB">
      <w:rPr>
        <w:rStyle w:val="Paginanummer"/>
        <w:rFonts w:ascii="Arial" w:hAnsi="Arial" w:cs="Arial"/>
        <w:sz w:val="16"/>
      </w:rPr>
      <w:fldChar w:fldCharType="end"/>
    </w:r>
    <w:r w:rsidR="00EE3B22" w:rsidRPr="003F0FDB">
      <w:rPr>
        <w:rStyle w:val="Paginanummer"/>
        <w:rFonts w:ascii="Arial" w:hAnsi="Arial" w:cs="Arial"/>
        <w:i/>
        <w:sz w:val="16"/>
      </w:rPr>
      <w:tab/>
    </w:r>
    <w:r w:rsidR="00EE3B22" w:rsidRPr="007679AB">
      <w:rPr>
        <w:rStyle w:val="Paginanummer"/>
        <w:rFonts w:ascii="Arial" w:hAnsi="Arial" w:cs="Arial"/>
        <w:sz w:val="16"/>
      </w:rPr>
      <w:t xml:space="preserve">blad </w:t>
    </w:r>
    <w:r w:rsidR="00EE3B22" w:rsidRPr="007679AB">
      <w:rPr>
        <w:rStyle w:val="Paginanummer"/>
        <w:rFonts w:ascii="Arial" w:hAnsi="Arial" w:cs="Arial"/>
        <w:sz w:val="16"/>
      </w:rPr>
      <w:fldChar w:fldCharType="begin"/>
    </w:r>
    <w:r w:rsidR="00EE3B22" w:rsidRPr="007679AB">
      <w:rPr>
        <w:rStyle w:val="Paginanummer"/>
        <w:rFonts w:ascii="Arial" w:hAnsi="Arial" w:cs="Arial"/>
        <w:sz w:val="16"/>
      </w:rPr>
      <w:instrText xml:space="preserve"> PAGE </w:instrText>
    </w:r>
    <w:r w:rsidR="00EE3B22" w:rsidRPr="007679AB">
      <w:rPr>
        <w:rStyle w:val="Paginanummer"/>
        <w:rFonts w:ascii="Arial" w:hAnsi="Arial" w:cs="Arial"/>
        <w:sz w:val="16"/>
      </w:rPr>
      <w:fldChar w:fldCharType="separate"/>
    </w:r>
    <w:r w:rsidR="007679AB">
      <w:rPr>
        <w:rStyle w:val="Paginanummer"/>
        <w:rFonts w:ascii="Arial" w:hAnsi="Arial" w:cs="Arial"/>
        <w:noProof/>
        <w:sz w:val="16"/>
      </w:rPr>
      <w:t>1</w:t>
    </w:r>
    <w:r w:rsidR="00EE3B22" w:rsidRPr="007679AB">
      <w:rPr>
        <w:rStyle w:val="Paginanummer"/>
        <w:rFonts w:ascii="Arial" w:hAnsi="Arial" w:cs="Arial"/>
        <w:sz w:val="16"/>
      </w:rPr>
      <w:fldChar w:fldCharType="end"/>
    </w:r>
    <w:r w:rsidR="00EE3B22" w:rsidRPr="007679AB">
      <w:rPr>
        <w:rStyle w:val="Paginanummer"/>
        <w:rFonts w:ascii="Arial" w:hAnsi="Arial" w:cs="Arial"/>
        <w:sz w:val="16"/>
      </w:rPr>
      <w:t xml:space="preserve"> van </w:t>
    </w:r>
    <w:r w:rsidR="00EE3B22" w:rsidRPr="007679AB">
      <w:rPr>
        <w:rStyle w:val="Paginanummer"/>
        <w:rFonts w:ascii="Arial" w:hAnsi="Arial" w:cs="Arial"/>
        <w:sz w:val="16"/>
      </w:rPr>
      <w:fldChar w:fldCharType="begin"/>
    </w:r>
    <w:r w:rsidR="00EE3B22" w:rsidRPr="007679AB">
      <w:rPr>
        <w:rStyle w:val="Paginanummer"/>
        <w:rFonts w:ascii="Arial" w:hAnsi="Arial" w:cs="Arial"/>
        <w:sz w:val="16"/>
      </w:rPr>
      <w:instrText xml:space="preserve"> NUMPAGES </w:instrText>
    </w:r>
    <w:r w:rsidR="00EE3B22" w:rsidRPr="007679AB">
      <w:rPr>
        <w:rStyle w:val="Paginanummer"/>
        <w:rFonts w:ascii="Arial" w:hAnsi="Arial" w:cs="Arial"/>
        <w:sz w:val="16"/>
      </w:rPr>
      <w:fldChar w:fldCharType="separate"/>
    </w:r>
    <w:r w:rsidR="002C4A93">
      <w:rPr>
        <w:rStyle w:val="Paginanummer"/>
        <w:rFonts w:ascii="Arial" w:hAnsi="Arial" w:cs="Arial"/>
        <w:noProof/>
        <w:sz w:val="16"/>
      </w:rPr>
      <w:t>1</w:t>
    </w:r>
    <w:r w:rsidR="00EE3B22" w:rsidRPr="007679AB">
      <w:rPr>
        <w:rStyle w:val="Paginanumm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EFF7D" w14:textId="77777777" w:rsidR="00333B28" w:rsidRDefault="00333B28">
      <w:r>
        <w:separator/>
      </w:r>
    </w:p>
  </w:footnote>
  <w:footnote w:type="continuationSeparator" w:id="0">
    <w:p w14:paraId="35E88D14" w14:textId="77777777" w:rsidR="00333B28" w:rsidRDefault="00333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9117D" w14:textId="77777777" w:rsidR="003F0FDB" w:rsidRPr="003F0FDB" w:rsidRDefault="00FF4BBC" w:rsidP="007679AB">
    <w:pPr>
      <w:pStyle w:val="Koptekst"/>
      <w:tabs>
        <w:tab w:val="clear" w:pos="4536"/>
        <w:tab w:val="clear" w:pos="9072"/>
        <w:tab w:val="left" w:pos="3090"/>
        <w:tab w:val="right" w:pos="9781"/>
      </w:tabs>
      <w:spacing w:line="276" w:lineRule="auto"/>
      <w:ind w:right="-708"/>
    </w:pPr>
    <w:r w:rsidRPr="00FF4BBC">
      <w:rPr>
        <w:rFonts w:ascii="Times New Roman" w:hAnsi="Times New Roman"/>
        <w:noProof/>
        <w:sz w:val="24"/>
        <w:szCs w:val="24"/>
      </w:rPr>
      <mc:AlternateContent>
        <mc:Choice Requires="wps">
          <w:drawing>
            <wp:anchor distT="0" distB="0" distL="114300" distR="114300" simplePos="0" relativeHeight="251665920" behindDoc="0" locked="0" layoutInCell="1" allowOverlap="1" wp14:anchorId="4E7E1B0D" wp14:editId="5EC8E3AC">
              <wp:simplePos x="0" y="0"/>
              <wp:positionH relativeFrom="column">
                <wp:posOffset>-271145</wp:posOffset>
              </wp:positionH>
              <wp:positionV relativeFrom="paragraph">
                <wp:posOffset>-398145</wp:posOffset>
              </wp:positionV>
              <wp:extent cx="4457700" cy="847725"/>
              <wp:effectExtent l="0" t="0" r="0" b="9525"/>
              <wp:wrapSquare wrapText="bothSides"/>
              <wp:docPr id="24" name="Tekstvak 24"/>
              <wp:cNvGraphicFramePr/>
              <a:graphic xmlns:a="http://schemas.openxmlformats.org/drawingml/2006/main">
                <a:graphicData uri="http://schemas.microsoft.com/office/word/2010/wordprocessingShape">
                  <wps:wsp>
                    <wps:cNvSpPr txBox="1"/>
                    <wps:spPr>
                      <a:xfrm>
                        <a:off x="0" y="0"/>
                        <a:ext cx="4457700" cy="847725"/>
                      </a:xfrm>
                      <a:prstGeom prst="rect">
                        <a:avLst/>
                      </a:prstGeom>
                      <a:solidFill>
                        <a:sysClr val="window" lastClr="FFFFFF"/>
                      </a:solidFill>
                      <a:ln w="6350">
                        <a:noFill/>
                      </a:ln>
                      <a:effectLst/>
                    </wps:spPr>
                    <wps:txbx>
                      <w:txbxContent>
                        <w:p w14:paraId="33A611A9" w14:textId="4BFC11BE" w:rsidR="00FF4BBC" w:rsidRPr="00913E3D" w:rsidRDefault="00EB1145" w:rsidP="00FF4BBC">
                          <w:pPr>
                            <w:ind w:left="567" w:hanging="141"/>
                            <w:rPr>
                              <w:color w:val="FF0000"/>
                            </w:rPr>
                          </w:pPr>
                          <w:r>
                            <w:rPr>
                              <w:noProof/>
                            </w:rPr>
                            <w:drawing>
                              <wp:inline distT="0" distB="0" distL="0" distR="0" wp14:anchorId="3D54E5C7" wp14:editId="32554112">
                                <wp:extent cx="1433512" cy="838895"/>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fbeelding 15"/>
                                        <pic:cNvPicPr>
                                          <a:picLocks noChangeAspect="1"/>
                                        </pic:cNvPicPr>
                                      </pic:nvPicPr>
                                      <pic:blipFill rotWithShape="1">
                                        <a:blip r:embed="rId1">
                                          <a:extLst>
                                            <a:ext uri="{28A0092B-C50C-407E-A947-70E740481C1C}">
                                              <a14:useLocalDpi xmlns:a14="http://schemas.microsoft.com/office/drawing/2010/main" val="0"/>
                                            </a:ext>
                                          </a:extLst>
                                        </a:blip>
                                        <a:srcRect l="16090" r="15639"/>
                                        <a:stretch/>
                                      </pic:blipFill>
                                      <pic:spPr bwMode="auto">
                                        <a:xfrm>
                                          <a:off x="0" y="0"/>
                                          <a:ext cx="1433512" cy="838895"/>
                                        </a:xfrm>
                                        <a:prstGeom prst="rect">
                                          <a:avLst/>
                                        </a:prstGeom>
                                        <a:ln>
                                          <a:noFill/>
                                        </a:ln>
                                        <a:extLst>
                                          <a:ext uri="{53640926-AAD7-44D8-BBD7-CCE9431645EC}">
                                            <a14:shadowObscured xmlns:a14="http://schemas.microsoft.com/office/drawing/2010/main"/>
                                          </a:ext>
                                        </a:extLst>
                                      </pic:spPr>
                                    </pic:pic>
                                  </a:graphicData>
                                </a:graphic>
                              </wp:inline>
                            </w:drawing>
                          </w:r>
                          <w:r w:rsidR="003901DC">
                            <w:rPr>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7E1B0D" id="_x0000_t202" coordsize="21600,21600" o:spt="202" path="m,l,21600r21600,l21600,xe">
              <v:stroke joinstyle="miter"/>
              <v:path gradientshapeok="t" o:connecttype="rect"/>
            </v:shapetype>
            <v:shape id="Tekstvak 24" o:spid="_x0000_s1026" type="#_x0000_t202" style="position:absolute;margin-left:-21.35pt;margin-top:-31.35pt;width:351pt;height:66.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" fillcolor="window" stroked="f" strokeweight=".5pt">
              <v:textbox>
                <w:txbxContent>
                  <w:p w14:paraId="33A611A9" w14:textId="4BFC11BE" w:rsidR="00FF4BBC" w:rsidRPr="00913E3D" w:rsidRDefault="00EB1145" w:rsidP="00FF4BBC">
                    <w:pPr>
                      <w:ind w:left="567" w:hanging="141"/>
                      <w:rPr>
                        <w:color w:val="FF0000"/>
                      </w:rPr>
                    </w:pPr>
                    <w:r>
                      <w:rPr>
                        <w:noProof/>
                      </w:rPr>
                      <w:drawing>
                        <wp:inline distT="0" distB="0" distL="0" distR="0" wp14:anchorId="3D54E5C7" wp14:editId="32554112">
                          <wp:extent cx="1433512" cy="838895"/>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fbeelding 15"/>
                                  <pic:cNvPicPr>
                                    <a:picLocks noChangeAspect="1"/>
                                  </pic:cNvPicPr>
                                </pic:nvPicPr>
                                <pic:blipFill rotWithShape="1">
                                  <a:blip r:embed="rId1">
                                    <a:extLst>
                                      <a:ext uri="{28A0092B-C50C-407E-A947-70E740481C1C}">
                                        <a14:useLocalDpi xmlns:a14="http://schemas.microsoft.com/office/drawing/2010/main" val="0"/>
                                      </a:ext>
                                    </a:extLst>
                                  </a:blip>
                                  <a:srcRect l="16090" r="15639"/>
                                  <a:stretch/>
                                </pic:blipFill>
                                <pic:spPr bwMode="auto">
                                  <a:xfrm>
                                    <a:off x="0" y="0"/>
                                    <a:ext cx="1433512" cy="838895"/>
                                  </a:xfrm>
                                  <a:prstGeom prst="rect">
                                    <a:avLst/>
                                  </a:prstGeom>
                                  <a:ln>
                                    <a:noFill/>
                                  </a:ln>
                                  <a:extLst>
                                    <a:ext uri="{53640926-AAD7-44D8-BBD7-CCE9431645EC}">
                                      <a14:shadowObscured xmlns:a14="http://schemas.microsoft.com/office/drawing/2010/main"/>
                                    </a:ext>
                                  </a:extLst>
                                </pic:spPr>
                              </pic:pic>
                            </a:graphicData>
                          </a:graphic>
                        </wp:inline>
                      </w:drawing>
                    </w:r>
                    <w:r w:rsidR="003901DC">
                      <w:rPr>
                        <w:color w:val="FF0000"/>
                      </w:rPr>
                      <w:t xml:space="preserve">    </w:t>
                    </w:r>
                  </w:p>
                </w:txbxContent>
              </v:textbox>
              <w10:wrap type="square"/>
            </v:shape>
          </w:pict>
        </mc:Fallback>
      </mc:AlternateContent>
    </w:r>
    <w:r w:rsidR="007679AB">
      <w:rPr>
        <w:rFonts w:ascii="Arial" w:hAnsi="Arial" w:cs="Arial"/>
        <w:sz w:val="72"/>
        <w:szCs w:val="72"/>
      </w:rPr>
      <w:tab/>
    </w:r>
    <w:r w:rsidR="007679AB">
      <w:rPr>
        <w:rFonts w:ascii="Arial" w:hAnsi="Arial" w:cs="Arial"/>
        <w:sz w:val="72"/>
        <w:szCs w:val="72"/>
      </w:rPr>
      <w:tab/>
    </w:r>
    <w:r w:rsidR="007679AB" w:rsidRPr="003F0FDB">
      <w:rPr>
        <w:rFonts w:ascii="Arial" w:hAnsi="Arial" w:cs="Arial"/>
        <w:sz w:val="72"/>
        <w:szCs w:val="72"/>
      </w:rPr>
      <w:t>Motie</w:t>
    </w:r>
    <w:r w:rsidR="007679AB">
      <w:rPr>
        <w:rFonts w:ascii="Arial" w:hAnsi="Arial" w:cs="Arial"/>
        <w:b/>
        <w:noProof/>
        <w:sz w:val="32"/>
        <w:szCs w:val="32"/>
      </w:rPr>
      <mc:AlternateContent>
        <mc:Choice Requires="wpg">
          <w:drawing>
            <wp:anchor distT="0" distB="215900" distL="114300" distR="114300" simplePos="0" relativeHeight="251663872" behindDoc="1" locked="1" layoutInCell="1" allowOverlap="1" wp14:anchorId="05012F5B" wp14:editId="19825F1F">
              <wp:simplePos x="0" y="0"/>
              <wp:positionH relativeFrom="page">
                <wp:posOffset>446405</wp:posOffset>
              </wp:positionH>
              <wp:positionV relativeFrom="page">
                <wp:posOffset>1204595</wp:posOffset>
              </wp:positionV>
              <wp:extent cx="6662420" cy="289560"/>
              <wp:effectExtent l="0" t="0" r="24130" b="15240"/>
              <wp:wrapTopAndBottom/>
              <wp:docPr id="18"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2420" cy="289560"/>
                        <a:chOff x="707" y="2438"/>
                        <a:chExt cx="10492" cy="456"/>
                      </a:xfrm>
                    </wpg:grpSpPr>
                    <wps:wsp>
                      <wps:cNvPr id="19" name="Line 15"/>
                      <wps:cNvCnPr/>
                      <wps:spPr bwMode="auto">
                        <a:xfrm>
                          <a:off x="11199" y="2438"/>
                          <a:ext cx="0" cy="454"/>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 name="Line 17"/>
                      <wps:cNvCnPr/>
                      <wps:spPr bwMode="auto">
                        <a:xfrm>
                          <a:off x="710" y="2438"/>
                          <a:ext cx="10488"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Line 18"/>
                      <wps:cNvCnPr/>
                      <wps:spPr bwMode="auto">
                        <a:xfrm>
                          <a:off x="707" y="2440"/>
                          <a:ext cx="0" cy="454"/>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0C914CFC" id="Group 41" o:spid="_x0000_s1026" style="position:absolute;margin-left:35.15pt;margin-top:94.85pt;width:524.6pt;height:22.8pt;z-index:-251652608;mso-wrap-distance-bottom:17pt;mso-position-horizontal-relative:page;mso-position-vertical-relative:page" coordorigin="707,2438" coordsize="10492,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">
              <v:line id="Line 15" o:spid="_x0000_s1027" style="position:absolute;visibility:visible;mso-wrap-style:square" from="11199,2438" to="11199,2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" strokeweight=".25pt"/>
              <v:line id="Line 17" o:spid="_x0000_s1028" style="position:absolute;visibility:visible;mso-wrap-style:square" from="710,2438" to="11198,2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" strokeweight=".25pt"/>
              <v:line id="Line 18" o:spid="_x0000_s1029" style="position:absolute;visibility:visible;mso-wrap-style:square" from="707,2440" to="707,2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w10:wrap type="topAndBottom" anchorx="page"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2CCD" w14:textId="77777777" w:rsidR="00EE3B22" w:rsidRPr="003F0FDB" w:rsidRDefault="007679AB" w:rsidP="007679AB">
    <w:pPr>
      <w:pStyle w:val="Koptekst"/>
      <w:tabs>
        <w:tab w:val="clear" w:pos="4536"/>
        <w:tab w:val="clear" w:pos="9072"/>
        <w:tab w:val="left" w:pos="3090"/>
        <w:tab w:val="right" w:pos="9781"/>
      </w:tabs>
      <w:spacing w:line="276" w:lineRule="auto"/>
      <w:ind w:right="-708"/>
      <w:rPr>
        <w:rFonts w:ascii="Arial" w:hAnsi="Arial" w:cs="Arial"/>
        <w:sz w:val="72"/>
        <w:szCs w:val="72"/>
      </w:rPr>
    </w:pPr>
    <w:r>
      <w:rPr>
        <w:rFonts w:ascii="Arial" w:hAnsi="Arial" w:cs="Arial"/>
        <w:sz w:val="72"/>
        <w:szCs w:val="72"/>
      </w:rPr>
      <w:tab/>
    </w:r>
    <w:r>
      <w:rPr>
        <w:rFonts w:ascii="Arial" w:hAnsi="Arial" w:cs="Arial"/>
        <w:sz w:val="72"/>
        <w:szCs w:val="72"/>
      </w:rPr>
      <w:tab/>
    </w:r>
    <w:r w:rsidRPr="0063578C">
      <w:rPr>
        <w:b/>
        <w:noProof/>
        <w:sz w:val="72"/>
      </w:rPr>
      <w:drawing>
        <wp:anchor distT="0" distB="0" distL="114300" distR="114300" simplePos="0" relativeHeight="251661824" behindDoc="1" locked="0" layoutInCell="1" allowOverlap="1" wp14:anchorId="752FF0D7" wp14:editId="4B375128">
          <wp:simplePos x="0" y="0"/>
          <wp:positionH relativeFrom="column">
            <wp:posOffset>-534670</wp:posOffset>
          </wp:positionH>
          <wp:positionV relativeFrom="paragraph">
            <wp:posOffset>-314960</wp:posOffset>
          </wp:positionV>
          <wp:extent cx="2141855" cy="835025"/>
          <wp:effectExtent l="0" t="0" r="0" b="3175"/>
          <wp:wrapTight wrapText="bothSides">
            <wp:wrapPolygon edited="0">
              <wp:start x="6532" y="0"/>
              <wp:lineTo x="3842" y="1478"/>
              <wp:lineTo x="768" y="5421"/>
              <wp:lineTo x="576" y="9363"/>
              <wp:lineTo x="1729" y="11827"/>
              <wp:lineTo x="5187" y="16262"/>
              <wp:lineTo x="5187" y="19711"/>
              <wp:lineTo x="7300" y="20697"/>
              <wp:lineTo x="14216" y="21189"/>
              <wp:lineTo x="15561" y="21189"/>
              <wp:lineTo x="20748" y="20204"/>
              <wp:lineTo x="21133" y="18233"/>
              <wp:lineTo x="20556" y="16262"/>
              <wp:lineTo x="13256" y="8377"/>
              <wp:lineTo x="13448" y="5913"/>
              <wp:lineTo x="11527" y="2957"/>
              <wp:lineTo x="7492" y="0"/>
              <wp:lineTo x="6532" y="0"/>
            </wp:wrapPolygon>
          </wp:wrapTight>
          <wp:docPr id="23" name="Afbeelding 23" descr="naar startpa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ar startpagina">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41855" cy="835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0FDB" w:rsidRPr="003F0FDB">
      <w:rPr>
        <w:rFonts w:ascii="Arial" w:hAnsi="Arial" w:cs="Arial"/>
        <w:sz w:val="72"/>
        <w:szCs w:val="72"/>
      </w:rPr>
      <w:t>Motie</w:t>
    </w:r>
    <w:r w:rsidR="00097C1A">
      <w:rPr>
        <w:rFonts w:ascii="Arial" w:hAnsi="Arial" w:cs="Arial"/>
        <w:b/>
        <w:noProof/>
        <w:sz w:val="32"/>
        <w:szCs w:val="32"/>
      </w:rPr>
      <mc:AlternateContent>
        <mc:Choice Requires="wpg">
          <w:drawing>
            <wp:anchor distT="0" distB="215900" distL="114300" distR="114300" simplePos="0" relativeHeight="251657728" behindDoc="1" locked="1" layoutInCell="1" allowOverlap="1" wp14:anchorId="2431387C" wp14:editId="0F50B56E">
              <wp:simplePos x="0" y="0"/>
              <wp:positionH relativeFrom="page">
                <wp:posOffset>446405</wp:posOffset>
              </wp:positionH>
              <wp:positionV relativeFrom="page">
                <wp:posOffset>1204595</wp:posOffset>
              </wp:positionV>
              <wp:extent cx="6662420" cy="289560"/>
              <wp:effectExtent l="0" t="0" r="24130" b="15240"/>
              <wp:wrapTopAndBottom/>
              <wp:docPr id="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2420" cy="289560"/>
                        <a:chOff x="707" y="2438"/>
                        <a:chExt cx="10492" cy="456"/>
                      </a:xfrm>
                    </wpg:grpSpPr>
                    <wps:wsp>
                      <wps:cNvPr id="7" name="Line 15"/>
                      <wps:cNvCnPr/>
                      <wps:spPr bwMode="auto">
                        <a:xfrm>
                          <a:off x="11199" y="2438"/>
                          <a:ext cx="0" cy="454"/>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17"/>
                      <wps:cNvCnPr/>
                      <wps:spPr bwMode="auto">
                        <a:xfrm>
                          <a:off x="710" y="2438"/>
                          <a:ext cx="10488"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 name="Line 18"/>
                      <wps:cNvCnPr/>
                      <wps:spPr bwMode="auto">
                        <a:xfrm>
                          <a:off x="707" y="2440"/>
                          <a:ext cx="0" cy="454"/>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5F717DDC" id="Group 41" o:spid="_x0000_s1026" style="position:absolute;margin-left:35.15pt;margin-top:94.85pt;width:524.6pt;height:22.8pt;z-index:-251658752;mso-wrap-distance-bottom:17pt;mso-position-horizontal-relative:page;mso-position-vertical-relative:page" coordorigin="707,2438" coordsize="10492,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">
              <v:line id="Line 15" o:spid="_x0000_s1027" style="position:absolute;visibility:visible;mso-wrap-style:square" from="11199,2438" to="11199,2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" strokeweight=".25pt"/>
              <v:line id="Line 17" o:spid="_x0000_s1028" style="position:absolute;visibility:visible;mso-wrap-style:square" from="710,2438" to="11198,2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" strokeweight=".25pt"/>
              <v:line id="Line 18" o:spid="_x0000_s1029" style="position:absolute;visibility:visible;mso-wrap-style:square" from="707,2440" to="707,2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" strokeweight=".25pt"/>
              <w10:wrap type="topAndBottom"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A31FB7"/>
    <w:multiLevelType w:val="hybridMultilevel"/>
    <w:tmpl w:val="CBE803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CE64CD"/>
    <w:multiLevelType w:val="hybridMultilevel"/>
    <w:tmpl w:val="CC0A5938"/>
    <w:lvl w:ilvl="0" w:tplc="D164838A">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D306516"/>
    <w:multiLevelType w:val="hybridMultilevel"/>
    <w:tmpl w:val="DF149838"/>
    <w:lvl w:ilvl="0" w:tplc="C00ABF04">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4D125FA"/>
    <w:multiLevelType w:val="hybridMultilevel"/>
    <w:tmpl w:val="F19C738A"/>
    <w:lvl w:ilvl="0" w:tplc="B15A4CC0">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9BA0A23"/>
    <w:multiLevelType w:val="multilevel"/>
    <w:tmpl w:val="349E1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0C6F80"/>
    <w:multiLevelType w:val="hybridMultilevel"/>
    <w:tmpl w:val="3D1CB03C"/>
    <w:lvl w:ilvl="0" w:tplc="F4526E1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FB61C5A"/>
    <w:multiLevelType w:val="hybridMultilevel"/>
    <w:tmpl w:val="52C483C0"/>
    <w:lvl w:ilvl="0" w:tplc="C00ABF04">
      <w:numFmt w:val="bullet"/>
      <w:lvlText w:val="•"/>
      <w:lvlJc w:val="left"/>
      <w:pPr>
        <w:ind w:left="360" w:hanging="360"/>
      </w:pPr>
      <w:rPr>
        <w:rFonts w:ascii="Arial" w:eastAsia="Times New Roma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3F27A8F"/>
    <w:multiLevelType w:val="hybridMultilevel"/>
    <w:tmpl w:val="E43A22EA"/>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9A76E32"/>
    <w:multiLevelType w:val="hybridMultilevel"/>
    <w:tmpl w:val="677C9EAC"/>
    <w:lvl w:ilvl="0" w:tplc="D164838A">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012112"/>
    <w:multiLevelType w:val="hybridMultilevel"/>
    <w:tmpl w:val="CD2C886E"/>
    <w:lvl w:ilvl="0" w:tplc="C00ABF04">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F781F6D"/>
    <w:multiLevelType w:val="multilevel"/>
    <w:tmpl w:val="C32E7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A71FC2"/>
    <w:multiLevelType w:val="multilevel"/>
    <w:tmpl w:val="0554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385278"/>
    <w:multiLevelType w:val="multilevel"/>
    <w:tmpl w:val="26A0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3D3C55"/>
    <w:multiLevelType w:val="hybridMultilevel"/>
    <w:tmpl w:val="41060728"/>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2404B9B"/>
    <w:multiLevelType w:val="hybridMultilevel"/>
    <w:tmpl w:val="4E4AD9FE"/>
    <w:lvl w:ilvl="0" w:tplc="74067EE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8E37CFD"/>
    <w:multiLevelType w:val="hybridMultilevel"/>
    <w:tmpl w:val="FE802860"/>
    <w:lvl w:ilvl="0" w:tplc="4E9C2042">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7A624A5E"/>
    <w:multiLevelType w:val="hybridMultilevel"/>
    <w:tmpl w:val="64CC4D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32549139">
    <w:abstractNumId w:val="6"/>
  </w:num>
  <w:num w:numId="2" w16cid:durableId="1153645482">
    <w:abstractNumId w:val="15"/>
  </w:num>
  <w:num w:numId="3" w16cid:durableId="1457212464">
    <w:abstractNumId w:val="0"/>
  </w:num>
  <w:num w:numId="4" w16cid:durableId="786851195">
    <w:abstractNumId w:val="17"/>
  </w:num>
  <w:num w:numId="5" w16cid:durableId="1433941160">
    <w:abstractNumId w:val="7"/>
  </w:num>
  <w:num w:numId="6" w16cid:durableId="1794907108">
    <w:abstractNumId w:val="10"/>
  </w:num>
  <w:num w:numId="7" w16cid:durableId="433791752">
    <w:abstractNumId w:val="3"/>
  </w:num>
  <w:num w:numId="8" w16cid:durableId="871452758">
    <w:abstractNumId w:val="12"/>
  </w:num>
  <w:num w:numId="9" w16cid:durableId="1044716109">
    <w:abstractNumId w:val="5"/>
  </w:num>
  <w:num w:numId="10" w16cid:durableId="1377510919">
    <w:abstractNumId w:val="11"/>
  </w:num>
  <w:num w:numId="11" w16cid:durableId="972909348">
    <w:abstractNumId w:val="14"/>
  </w:num>
  <w:num w:numId="12" w16cid:durableId="56558988">
    <w:abstractNumId w:val="8"/>
  </w:num>
  <w:num w:numId="13" w16cid:durableId="246959675">
    <w:abstractNumId w:val="2"/>
  </w:num>
  <w:num w:numId="14" w16cid:durableId="561260681">
    <w:abstractNumId w:val="9"/>
  </w:num>
  <w:num w:numId="15" w16cid:durableId="2017221602">
    <w:abstractNumId w:val="16"/>
  </w:num>
  <w:num w:numId="16" w16cid:durableId="863444276">
    <w:abstractNumId w:val="1"/>
  </w:num>
  <w:num w:numId="17" w16cid:durableId="1601445414">
    <w:abstractNumId w:val="4"/>
  </w:num>
  <w:num w:numId="18" w16cid:durableId="11731827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style="mso-position-vertical-relative:page">
      <v:stroke weight=".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A93"/>
    <w:rsid w:val="00001F5C"/>
    <w:rsid w:val="0000692C"/>
    <w:rsid w:val="000070B9"/>
    <w:rsid w:val="000214A3"/>
    <w:rsid w:val="00023747"/>
    <w:rsid w:val="00027623"/>
    <w:rsid w:val="00036110"/>
    <w:rsid w:val="000430DD"/>
    <w:rsid w:val="0005184C"/>
    <w:rsid w:val="000522BD"/>
    <w:rsid w:val="00054980"/>
    <w:rsid w:val="00061BFF"/>
    <w:rsid w:val="00062DC3"/>
    <w:rsid w:val="000711B6"/>
    <w:rsid w:val="00072692"/>
    <w:rsid w:val="000803E7"/>
    <w:rsid w:val="0008045E"/>
    <w:rsid w:val="00097C1A"/>
    <w:rsid w:val="000A062B"/>
    <w:rsid w:val="000A42D4"/>
    <w:rsid w:val="000A567D"/>
    <w:rsid w:val="000B2FCF"/>
    <w:rsid w:val="000C2821"/>
    <w:rsid w:val="000D6E9C"/>
    <w:rsid w:val="00111C24"/>
    <w:rsid w:val="0011214C"/>
    <w:rsid w:val="00125239"/>
    <w:rsid w:val="001360C6"/>
    <w:rsid w:val="001375EB"/>
    <w:rsid w:val="00141EF4"/>
    <w:rsid w:val="00143E3E"/>
    <w:rsid w:val="001452FE"/>
    <w:rsid w:val="001613C3"/>
    <w:rsid w:val="00170791"/>
    <w:rsid w:val="00177981"/>
    <w:rsid w:val="0019021C"/>
    <w:rsid w:val="00194A9D"/>
    <w:rsid w:val="001A0C29"/>
    <w:rsid w:val="001B7F37"/>
    <w:rsid w:val="001C4C65"/>
    <w:rsid w:val="001C7350"/>
    <w:rsid w:val="001E0CB2"/>
    <w:rsid w:val="001F0982"/>
    <w:rsid w:val="00223755"/>
    <w:rsid w:val="00225767"/>
    <w:rsid w:val="00246D42"/>
    <w:rsid w:val="00247B04"/>
    <w:rsid w:val="0025028A"/>
    <w:rsid w:val="002560E8"/>
    <w:rsid w:val="002854D9"/>
    <w:rsid w:val="00292F82"/>
    <w:rsid w:val="002C4A93"/>
    <w:rsid w:val="002E486F"/>
    <w:rsid w:val="002E6B7C"/>
    <w:rsid w:val="002F1744"/>
    <w:rsid w:val="002F7ACB"/>
    <w:rsid w:val="003043F0"/>
    <w:rsid w:val="00311272"/>
    <w:rsid w:val="00314493"/>
    <w:rsid w:val="003230B0"/>
    <w:rsid w:val="00323981"/>
    <w:rsid w:val="00333B28"/>
    <w:rsid w:val="003424EF"/>
    <w:rsid w:val="003434FB"/>
    <w:rsid w:val="0034732F"/>
    <w:rsid w:val="00357661"/>
    <w:rsid w:val="00365B28"/>
    <w:rsid w:val="003678BB"/>
    <w:rsid w:val="00371A5C"/>
    <w:rsid w:val="00387F57"/>
    <w:rsid w:val="003901DC"/>
    <w:rsid w:val="00390EDE"/>
    <w:rsid w:val="003A4240"/>
    <w:rsid w:val="003B245E"/>
    <w:rsid w:val="003E4904"/>
    <w:rsid w:val="003F0FDB"/>
    <w:rsid w:val="00412667"/>
    <w:rsid w:val="00422BA7"/>
    <w:rsid w:val="004309B2"/>
    <w:rsid w:val="004327B7"/>
    <w:rsid w:val="00440376"/>
    <w:rsid w:val="00445C62"/>
    <w:rsid w:val="00446194"/>
    <w:rsid w:val="00460930"/>
    <w:rsid w:val="00470F23"/>
    <w:rsid w:val="00480108"/>
    <w:rsid w:val="004A0263"/>
    <w:rsid w:val="004A3219"/>
    <w:rsid w:val="004C1728"/>
    <w:rsid w:val="004D5BD4"/>
    <w:rsid w:val="004E0AD2"/>
    <w:rsid w:val="004E75F3"/>
    <w:rsid w:val="00511870"/>
    <w:rsid w:val="005217E3"/>
    <w:rsid w:val="005314F0"/>
    <w:rsid w:val="00535DD6"/>
    <w:rsid w:val="00537AB9"/>
    <w:rsid w:val="00560307"/>
    <w:rsid w:val="005701D8"/>
    <w:rsid w:val="00574948"/>
    <w:rsid w:val="005819AA"/>
    <w:rsid w:val="0058363E"/>
    <w:rsid w:val="00583788"/>
    <w:rsid w:val="00592D4D"/>
    <w:rsid w:val="00596DFA"/>
    <w:rsid w:val="005B00DE"/>
    <w:rsid w:val="005B2632"/>
    <w:rsid w:val="005E08C0"/>
    <w:rsid w:val="005E2C48"/>
    <w:rsid w:val="005F1EFE"/>
    <w:rsid w:val="005F65AA"/>
    <w:rsid w:val="006063D3"/>
    <w:rsid w:val="00610E7D"/>
    <w:rsid w:val="0061283D"/>
    <w:rsid w:val="00616685"/>
    <w:rsid w:val="006166E0"/>
    <w:rsid w:val="006256A0"/>
    <w:rsid w:val="006258AE"/>
    <w:rsid w:val="00631030"/>
    <w:rsid w:val="00650082"/>
    <w:rsid w:val="006504E3"/>
    <w:rsid w:val="0067171B"/>
    <w:rsid w:val="006747D1"/>
    <w:rsid w:val="00677FB8"/>
    <w:rsid w:val="00692F7F"/>
    <w:rsid w:val="006A34F7"/>
    <w:rsid w:val="006B5468"/>
    <w:rsid w:val="006C2D1A"/>
    <w:rsid w:val="006C45F7"/>
    <w:rsid w:val="006D62F8"/>
    <w:rsid w:val="006E4F61"/>
    <w:rsid w:val="006E62EA"/>
    <w:rsid w:val="006F0696"/>
    <w:rsid w:val="006F1861"/>
    <w:rsid w:val="006F3380"/>
    <w:rsid w:val="00722583"/>
    <w:rsid w:val="0072386F"/>
    <w:rsid w:val="0072619D"/>
    <w:rsid w:val="007274A1"/>
    <w:rsid w:val="00730082"/>
    <w:rsid w:val="00744A46"/>
    <w:rsid w:val="00761B5C"/>
    <w:rsid w:val="007679AB"/>
    <w:rsid w:val="007712F5"/>
    <w:rsid w:val="00780CC3"/>
    <w:rsid w:val="007877CE"/>
    <w:rsid w:val="00794815"/>
    <w:rsid w:val="007963C4"/>
    <w:rsid w:val="007A067A"/>
    <w:rsid w:val="007A5C47"/>
    <w:rsid w:val="007B1E1D"/>
    <w:rsid w:val="007B67F3"/>
    <w:rsid w:val="007B6D11"/>
    <w:rsid w:val="007C3196"/>
    <w:rsid w:val="007C5C9A"/>
    <w:rsid w:val="007E52DC"/>
    <w:rsid w:val="007E6E39"/>
    <w:rsid w:val="007F436D"/>
    <w:rsid w:val="007F6CF6"/>
    <w:rsid w:val="00832A50"/>
    <w:rsid w:val="00832BE3"/>
    <w:rsid w:val="00836228"/>
    <w:rsid w:val="00852650"/>
    <w:rsid w:val="00857743"/>
    <w:rsid w:val="00866ED1"/>
    <w:rsid w:val="0087517B"/>
    <w:rsid w:val="00881136"/>
    <w:rsid w:val="0088401C"/>
    <w:rsid w:val="00884D65"/>
    <w:rsid w:val="00893F54"/>
    <w:rsid w:val="008E0B22"/>
    <w:rsid w:val="008F2303"/>
    <w:rsid w:val="008F55FA"/>
    <w:rsid w:val="0090191E"/>
    <w:rsid w:val="00906EFC"/>
    <w:rsid w:val="00913130"/>
    <w:rsid w:val="009260C5"/>
    <w:rsid w:val="009336B1"/>
    <w:rsid w:val="009407A5"/>
    <w:rsid w:val="00942D27"/>
    <w:rsid w:val="00943F25"/>
    <w:rsid w:val="00960AAA"/>
    <w:rsid w:val="0096361E"/>
    <w:rsid w:val="009669D5"/>
    <w:rsid w:val="00976F5B"/>
    <w:rsid w:val="009917BB"/>
    <w:rsid w:val="00992DAE"/>
    <w:rsid w:val="00993E6D"/>
    <w:rsid w:val="009978BB"/>
    <w:rsid w:val="009B6897"/>
    <w:rsid w:val="009C3D1D"/>
    <w:rsid w:val="009C4EA9"/>
    <w:rsid w:val="009C5E6A"/>
    <w:rsid w:val="009C799C"/>
    <w:rsid w:val="009D2E95"/>
    <w:rsid w:val="009D40AB"/>
    <w:rsid w:val="009E5814"/>
    <w:rsid w:val="009E5E89"/>
    <w:rsid w:val="009F5AA3"/>
    <w:rsid w:val="009F7F04"/>
    <w:rsid w:val="009F7F59"/>
    <w:rsid w:val="00A01899"/>
    <w:rsid w:val="00A165DD"/>
    <w:rsid w:val="00A206D2"/>
    <w:rsid w:val="00A43DBF"/>
    <w:rsid w:val="00A52849"/>
    <w:rsid w:val="00A66920"/>
    <w:rsid w:val="00A73E8C"/>
    <w:rsid w:val="00A902C7"/>
    <w:rsid w:val="00A97DBA"/>
    <w:rsid w:val="00AA7A01"/>
    <w:rsid w:val="00AB11A6"/>
    <w:rsid w:val="00AC7739"/>
    <w:rsid w:val="00AF184C"/>
    <w:rsid w:val="00AF2235"/>
    <w:rsid w:val="00AF6151"/>
    <w:rsid w:val="00B165B4"/>
    <w:rsid w:val="00B2114D"/>
    <w:rsid w:val="00B214DF"/>
    <w:rsid w:val="00B364E4"/>
    <w:rsid w:val="00B43029"/>
    <w:rsid w:val="00B51E18"/>
    <w:rsid w:val="00B5594F"/>
    <w:rsid w:val="00B82B19"/>
    <w:rsid w:val="00B91B17"/>
    <w:rsid w:val="00B93C37"/>
    <w:rsid w:val="00BB5AEA"/>
    <w:rsid w:val="00BC2913"/>
    <w:rsid w:val="00BC3E3E"/>
    <w:rsid w:val="00BC44BF"/>
    <w:rsid w:val="00BC4E5A"/>
    <w:rsid w:val="00BD02CE"/>
    <w:rsid w:val="00BD645D"/>
    <w:rsid w:val="00BE0700"/>
    <w:rsid w:val="00BE1428"/>
    <w:rsid w:val="00BE3D0A"/>
    <w:rsid w:val="00BF1077"/>
    <w:rsid w:val="00BF372F"/>
    <w:rsid w:val="00C0059F"/>
    <w:rsid w:val="00C0244A"/>
    <w:rsid w:val="00C04290"/>
    <w:rsid w:val="00C21390"/>
    <w:rsid w:val="00C251FC"/>
    <w:rsid w:val="00C35DCF"/>
    <w:rsid w:val="00C43EDD"/>
    <w:rsid w:val="00C706B9"/>
    <w:rsid w:val="00C75DEA"/>
    <w:rsid w:val="00C80CBE"/>
    <w:rsid w:val="00C8150B"/>
    <w:rsid w:val="00C91AFD"/>
    <w:rsid w:val="00C92B9A"/>
    <w:rsid w:val="00CC510E"/>
    <w:rsid w:val="00CE4DA2"/>
    <w:rsid w:val="00CF2BA7"/>
    <w:rsid w:val="00CF58DD"/>
    <w:rsid w:val="00CF605B"/>
    <w:rsid w:val="00CF75D7"/>
    <w:rsid w:val="00D448C3"/>
    <w:rsid w:val="00D4659E"/>
    <w:rsid w:val="00D47DF0"/>
    <w:rsid w:val="00D6456E"/>
    <w:rsid w:val="00D64649"/>
    <w:rsid w:val="00D9526B"/>
    <w:rsid w:val="00D954C8"/>
    <w:rsid w:val="00DA432A"/>
    <w:rsid w:val="00DA646B"/>
    <w:rsid w:val="00DB4CC1"/>
    <w:rsid w:val="00DB6D32"/>
    <w:rsid w:val="00DC501E"/>
    <w:rsid w:val="00DC613F"/>
    <w:rsid w:val="00DD4542"/>
    <w:rsid w:val="00DD6C8C"/>
    <w:rsid w:val="00DF15EF"/>
    <w:rsid w:val="00DF5ED4"/>
    <w:rsid w:val="00E02D7D"/>
    <w:rsid w:val="00E26B2F"/>
    <w:rsid w:val="00E26E28"/>
    <w:rsid w:val="00E30403"/>
    <w:rsid w:val="00E42D95"/>
    <w:rsid w:val="00E55064"/>
    <w:rsid w:val="00E9064D"/>
    <w:rsid w:val="00EA4FFF"/>
    <w:rsid w:val="00EA51E0"/>
    <w:rsid w:val="00EB00A1"/>
    <w:rsid w:val="00EB046B"/>
    <w:rsid w:val="00EB1145"/>
    <w:rsid w:val="00EB2E18"/>
    <w:rsid w:val="00EB5B65"/>
    <w:rsid w:val="00EB6814"/>
    <w:rsid w:val="00EC13F7"/>
    <w:rsid w:val="00ED476A"/>
    <w:rsid w:val="00EE0157"/>
    <w:rsid w:val="00EE1E01"/>
    <w:rsid w:val="00EE3B22"/>
    <w:rsid w:val="00EE4238"/>
    <w:rsid w:val="00EF2914"/>
    <w:rsid w:val="00EF61BE"/>
    <w:rsid w:val="00EF7CA5"/>
    <w:rsid w:val="00F2194F"/>
    <w:rsid w:val="00F22D2E"/>
    <w:rsid w:val="00F23DA2"/>
    <w:rsid w:val="00F34D68"/>
    <w:rsid w:val="00F363A4"/>
    <w:rsid w:val="00F52FA2"/>
    <w:rsid w:val="00F60B41"/>
    <w:rsid w:val="00F70C82"/>
    <w:rsid w:val="00F80E29"/>
    <w:rsid w:val="00F90CE6"/>
    <w:rsid w:val="00F96D8D"/>
    <w:rsid w:val="00FA4FAC"/>
    <w:rsid w:val="00FB02A0"/>
    <w:rsid w:val="00FB229E"/>
    <w:rsid w:val="00FC5B5F"/>
    <w:rsid w:val="00FE03DD"/>
    <w:rsid w:val="00FF241E"/>
    <w:rsid w:val="00FF4B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v:stroke weight=".25pt"/>
    </o:shapedefaults>
    <o:shapelayout v:ext="edit">
      <o:idmap v:ext="edit" data="2"/>
    </o:shapelayout>
  </w:shapeDefaults>
  <w:decimalSymbol w:val=","/>
  <w:listSeparator w:val=";"/>
  <w14:docId w14:val="2BA4E2D9"/>
  <w15:docId w15:val="{E94B9668-9BAE-479C-B06E-4DD2971F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52650"/>
    <w:rPr>
      <w:sz w:val="24"/>
      <w:szCs w:val="24"/>
    </w:rPr>
  </w:style>
  <w:style w:type="paragraph" w:styleId="Kop1">
    <w:name w:val="heading 1"/>
    <w:basedOn w:val="Standaard"/>
    <w:next w:val="Standaard"/>
    <w:qFormat/>
    <w:rsid w:val="009B6897"/>
    <w:pPr>
      <w:autoSpaceDE w:val="0"/>
      <w:autoSpaceDN w:val="0"/>
      <w:adjustRightInd w:val="0"/>
      <w:outlineLvl w:val="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kop1">
    <w:name w:val="Zkop1"/>
    <w:basedOn w:val="Standaard"/>
    <w:next w:val="Standaard"/>
    <w:pPr>
      <w:tabs>
        <w:tab w:val="right" w:pos="9270"/>
      </w:tabs>
    </w:pPr>
    <w:rPr>
      <w:rFonts w:ascii="Swiss742SWC" w:hAnsi="Swiss742SWC"/>
      <w:sz w:val="16"/>
      <w:szCs w:val="20"/>
    </w:rPr>
  </w:style>
  <w:style w:type="paragraph" w:styleId="Koptekst">
    <w:name w:val="header"/>
    <w:basedOn w:val="Standaard"/>
    <w:pPr>
      <w:tabs>
        <w:tab w:val="center" w:pos="4536"/>
        <w:tab w:val="right" w:pos="9072"/>
      </w:tabs>
    </w:pPr>
    <w:rPr>
      <w:rFonts w:ascii="Zurich Win95BT" w:hAnsi="Zurich Win95BT"/>
      <w:sz w:val="20"/>
      <w:szCs w:val="20"/>
    </w:rPr>
  </w:style>
  <w:style w:type="paragraph" w:styleId="Voettekst">
    <w:name w:val="footer"/>
    <w:basedOn w:val="Standaard"/>
    <w:pPr>
      <w:tabs>
        <w:tab w:val="center" w:pos="4536"/>
        <w:tab w:val="right" w:pos="9072"/>
      </w:tabs>
    </w:pPr>
    <w:rPr>
      <w:rFonts w:ascii="Zurich Win95BT" w:hAnsi="Zurich Win95BT"/>
      <w:sz w:val="20"/>
      <w:szCs w:val="20"/>
    </w:rPr>
  </w:style>
  <w:style w:type="character" w:styleId="Paginanummer">
    <w:name w:val="page number"/>
    <w:basedOn w:val="Standaardalinea-lettertype"/>
  </w:style>
  <w:style w:type="paragraph" w:styleId="Ballontekst">
    <w:name w:val="Balloon Text"/>
    <w:basedOn w:val="Standaard"/>
    <w:semiHidden/>
    <w:rPr>
      <w:rFonts w:ascii="Tahoma" w:hAnsi="Tahoma" w:cs="Tahoma"/>
      <w:sz w:val="16"/>
      <w:szCs w:val="16"/>
    </w:rPr>
  </w:style>
  <w:style w:type="character" w:styleId="Hyperlink">
    <w:name w:val="Hyperlink"/>
    <w:rPr>
      <w:color w:val="0000FF"/>
      <w:u w:val="single"/>
    </w:rPr>
  </w:style>
  <w:style w:type="table" w:styleId="Tabelraster">
    <w:name w:val="Table Grid"/>
    <w:basedOn w:val="Standaardtabel"/>
    <w:rsid w:val="00CF7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next w:val="Standaard"/>
    <w:rsid w:val="009B6897"/>
    <w:pPr>
      <w:autoSpaceDE w:val="0"/>
      <w:autoSpaceDN w:val="0"/>
      <w:adjustRightInd w:val="0"/>
    </w:pPr>
  </w:style>
  <w:style w:type="paragraph" w:styleId="Lijstalinea">
    <w:name w:val="List Paragraph"/>
    <w:basedOn w:val="Standaard"/>
    <w:uiPriority w:val="34"/>
    <w:qFormat/>
    <w:rsid w:val="00FF4BBC"/>
    <w:pPr>
      <w:ind w:left="720"/>
      <w:contextualSpacing/>
    </w:pPr>
  </w:style>
  <w:style w:type="paragraph" w:styleId="Normaalweb">
    <w:name w:val="Normal (Web)"/>
    <w:basedOn w:val="Standaard"/>
    <w:uiPriority w:val="99"/>
    <w:unhideWhenUsed/>
    <w:rsid w:val="00C43EDD"/>
    <w:pPr>
      <w:spacing w:before="100" w:beforeAutospacing="1" w:after="100" w:afterAutospacing="1"/>
    </w:pPr>
  </w:style>
  <w:style w:type="paragraph" w:styleId="Geenafstand">
    <w:name w:val="No Spacing"/>
    <w:uiPriority w:val="1"/>
    <w:qFormat/>
    <w:rsid w:val="00C43EDD"/>
    <w:rPr>
      <w:rFonts w:ascii="Zurich Win95BT" w:hAnsi="Zurich Win95BT"/>
    </w:rPr>
  </w:style>
  <w:style w:type="paragraph" w:customStyle="1" w:styleId="p1">
    <w:name w:val="p1"/>
    <w:basedOn w:val="Standaard"/>
    <w:rsid w:val="007C5C9A"/>
    <w:pPr>
      <w:spacing w:before="100" w:beforeAutospacing="1" w:after="100" w:afterAutospacing="1"/>
    </w:pPr>
  </w:style>
  <w:style w:type="character" w:customStyle="1" w:styleId="s1">
    <w:name w:val="s1"/>
    <w:basedOn w:val="Standaardalinea-lettertype"/>
    <w:rsid w:val="007C5C9A"/>
  </w:style>
  <w:style w:type="paragraph" w:customStyle="1" w:styleId="p2">
    <w:name w:val="p2"/>
    <w:basedOn w:val="Standaard"/>
    <w:rsid w:val="007C5C9A"/>
    <w:pPr>
      <w:spacing w:before="100" w:beforeAutospacing="1" w:after="100" w:afterAutospacing="1"/>
    </w:pPr>
  </w:style>
  <w:style w:type="paragraph" w:customStyle="1" w:styleId="p3">
    <w:name w:val="p3"/>
    <w:basedOn w:val="Standaard"/>
    <w:rsid w:val="007C5C9A"/>
    <w:pPr>
      <w:spacing w:before="100" w:beforeAutospacing="1" w:after="100" w:afterAutospacing="1"/>
    </w:pPr>
  </w:style>
  <w:style w:type="character" w:customStyle="1" w:styleId="s2">
    <w:name w:val="s2"/>
    <w:basedOn w:val="Standaardalinea-lettertype"/>
    <w:rsid w:val="007C5C9A"/>
  </w:style>
  <w:style w:type="character" w:styleId="Zwaar">
    <w:name w:val="Strong"/>
    <w:basedOn w:val="Standaardalinea-lettertype"/>
    <w:uiPriority w:val="22"/>
    <w:qFormat/>
    <w:rsid w:val="00F96D8D"/>
    <w:rPr>
      <w:b/>
      <w:bCs/>
    </w:rPr>
  </w:style>
  <w:style w:type="character" w:styleId="Onopgelostemelding">
    <w:name w:val="Unresolved Mention"/>
    <w:basedOn w:val="Standaardalinea-lettertype"/>
    <w:uiPriority w:val="99"/>
    <w:semiHidden/>
    <w:unhideWhenUsed/>
    <w:rsid w:val="00D9526B"/>
    <w:rPr>
      <w:color w:val="605E5C"/>
      <w:shd w:val="clear" w:color="auto" w:fill="E1DFDD"/>
    </w:rPr>
  </w:style>
  <w:style w:type="character" w:styleId="GevolgdeHyperlink">
    <w:name w:val="FollowedHyperlink"/>
    <w:basedOn w:val="Standaardalinea-lettertype"/>
    <w:uiPriority w:val="99"/>
    <w:semiHidden/>
    <w:unhideWhenUsed/>
    <w:rsid w:val="00C005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569862">
      <w:bodyDiv w:val="1"/>
      <w:marLeft w:val="0"/>
      <w:marRight w:val="0"/>
      <w:marTop w:val="0"/>
      <w:marBottom w:val="0"/>
      <w:divBdr>
        <w:top w:val="none" w:sz="0" w:space="0" w:color="auto"/>
        <w:left w:val="none" w:sz="0" w:space="0" w:color="auto"/>
        <w:bottom w:val="none" w:sz="0" w:space="0" w:color="auto"/>
        <w:right w:val="none" w:sz="0" w:space="0" w:color="auto"/>
      </w:divBdr>
      <w:divsChild>
        <w:div w:id="1245257991">
          <w:marLeft w:val="0"/>
          <w:marRight w:val="0"/>
          <w:marTop w:val="0"/>
          <w:marBottom w:val="0"/>
          <w:divBdr>
            <w:top w:val="none" w:sz="0" w:space="0" w:color="auto"/>
            <w:left w:val="none" w:sz="0" w:space="0" w:color="auto"/>
            <w:bottom w:val="none" w:sz="0" w:space="0" w:color="auto"/>
            <w:right w:val="none" w:sz="0" w:space="0" w:color="auto"/>
          </w:divBdr>
          <w:divsChild>
            <w:div w:id="35860999">
              <w:marLeft w:val="0"/>
              <w:marRight w:val="0"/>
              <w:marTop w:val="0"/>
              <w:marBottom w:val="0"/>
              <w:divBdr>
                <w:top w:val="none" w:sz="0" w:space="0" w:color="auto"/>
                <w:left w:val="none" w:sz="0" w:space="0" w:color="auto"/>
                <w:bottom w:val="none" w:sz="0" w:space="0" w:color="auto"/>
                <w:right w:val="none" w:sz="0" w:space="0" w:color="auto"/>
              </w:divBdr>
              <w:divsChild>
                <w:div w:id="107894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39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intranet.geldrop-mierlo.nl/ho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Griffie\Griffie\Procesbeschrijvingen\formats\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M:\Griffie\Griffie\Procesbeschrijvingen\formats\Motie.dotx</Template>
  <TotalTime>35</TotalTime>
  <Pages>5</Pages>
  <Words>1943</Words>
  <Characters>10689</Characters>
  <Application>Microsoft Office Word</Application>
  <DocSecurity>0</DocSecurity>
  <Lines>89</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SAMEN Geldrop-Mierlo</Company>
  <LinksUpToDate>false</LinksUpToDate>
  <CharactersWithSpaces>12607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Jansen</dc:creator>
  <cp:keywords/>
  <dc:description/>
  <cp:lastModifiedBy>Daan | Cabarethuis</cp:lastModifiedBy>
  <cp:revision>16</cp:revision>
  <cp:lastPrinted>2005-11-24T10:13:00Z</cp:lastPrinted>
  <dcterms:created xsi:type="dcterms:W3CDTF">2025-11-05T15:56:00Z</dcterms:created>
  <dcterms:modified xsi:type="dcterms:W3CDTF">2025-11-10T21:48:00Z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aak">
    <vt:lpwstr>{this.zaaksleutel}</vt:lpwstr>
  </property>
</Properties>
</file>